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1" w:type="dxa"/>
        <w:tblInd w:w="108" w:type="dxa"/>
        <w:tblLook w:val="04A0"/>
      </w:tblPr>
      <w:tblGrid>
        <w:gridCol w:w="2657"/>
        <w:gridCol w:w="4399"/>
        <w:gridCol w:w="173"/>
        <w:gridCol w:w="1202"/>
        <w:gridCol w:w="1810"/>
      </w:tblGrid>
      <w:tr w:rsidR="00704017" w:rsidRPr="00C96497" w:rsidTr="000932C3">
        <w:trPr>
          <w:trHeight w:val="873"/>
        </w:trPr>
        <w:tc>
          <w:tcPr>
            <w:tcW w:w="2657" w:type="dxa"/>
            <w:hideMark/>
          </w:tcPr>
          <w:p w:rsidR="00704017" w:rsidRPr="00C96497" w:rsidRDefault="00704017" w:rsidP="000932C3">
            <w:pPr>
              <w:rPr>
                <w:lang w:eastAsia="en-US"/>
              </w:rPr>
            </w:pPr>
            <w:r w:rsidRPr="00C96497">
              <w:rPr>
                <w:b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4399" w:type="dxa"/>
          </w:tcPr>
          <w:p w:rsidR="00704017" w:rsidRPr="00C96497" w:rsidRDefault="00704017" w:rsidP="000932C3">
            <w:pPr>
              <w:rPr>
                <w:lang w:eastAsia="en-US"/>
              </w:rPr>
            </w:pPr>
          </w:p>
        </w:tc>
        <w:tc>
          <w:tcPr>
            <w:tcW w:w="3184" w:type="dxa"/>
            <w:gridSpan w:val="3"/>
            <w:hideMark/>
          </w:tcPr>
          <w:p w:rsidR="00704017" w:rsidRPr="00C96497" w:rsidRDefault="00704017" w:rsidP="000932C3">
            <w:pPr>
              <w:jc w:val="right"/>
              <w:rPr>
                <w:sz w:val="20"/>
                <w:lang w:eastAsia="en-US"/>
              </w:rPr>
            </w:pPr>
            <w:r w:rsidRPr="00C96497">
              <w:rPr>
                <w:sz w:val="20"/>
                <w:lang w:eastAsia="en-US"/>
              </w:rPr>
              <w:t xml:space="preserve">Унифицированная форма №Т-1 </w:t>
            </w:r>
          </w:p>
          <w:p w:rsidR="00704017" w:rsidRPr="00C96497" w:rsidRDefault="00704017" w:rsidP="000932C3">
            <w:pPr>
              <w:jc w:val="right"/>
              <w:rPr>
                <w:sz w:val="20"/>
                <w:lang w:eastAsia="en-US"/>
              </w:rPr>
            </w:pPr>
            <w:r w:rsidRPr="00C96497">
              <w:rPr>
                <w:sz w:val="20"/>
                <w:lang w:eastAsia="en-US"/>
              </w:rPr>
              <w:t xml:space="preserve">Утверждена </w:t>
            </w:r>
          </w:p>
          <w:p w:rsidR="00704017" w:rsidRPr="00C96497" w:rsidRDefault="00704017" w:rsidP="000932C3">
            <w:pPr>
              <w:jc w:val="right"/>
              <w:rPr>
                <w:sz w:val="20"/>
                <w:lang w:eastAsia="en-US"/>
              </w:rPr>
            </w:pPr>
            <w:r w:rsidRPr="00C96497">
              <w:rPr>
                <w:sz w:val="20"/>
                <w:lang w:eastAsia="en-US"/>
              </w:rPr>
              <w:t>Постановлением</w:t>
            </w:r>
          </w:p>
          <w:p w:rsidR="00704017" w:rsidRPr="00C96497" w:rsidRDefault="00704017" w:rsidP="000932C3">
            <w:pPr>
              <w:jc w:val="right"/>
              <w:rPr>
                <w:sz w:val="20"/>
                <w:lang w:eastAsia="en-US"/>
              </w:rPr>
            </w:pPr>
            <w:r w:rsidRPr="00C96497">
              <w:rPr>
                <w:sz w:val="20"/>
                <w:lang w:eastAsia="en-US"/>
              </w:rPr>
              <w:t>Госкомстата России</w:t>
            </w:r>
          </w:p>
          <w:p w:rsidR="00704017" w:rsidRPr="00C96497" w:rsidRDefault="00704017" w:rsidP="000932C3">
            <w:pPr>
              <w:jc w:val="right"/>
              <w:rPr>
                <w:sz w:val="20"/>
                <w:lang w:eastAsia="en-US"/>
              </w:rPr>
            </w:pPr>
            <w:r w:rsidRPr="00C96497">
              <w:rPr>
                <w:sz w:val="20"/>
                <w:lang w:eastAsia="en-US"/>
              </w:rPr>
              <w:t>от 05.01.2004 № 1</w:t>
            </w:r>
          </w:p>
          <w:p w:rsidR="00704017" w:rsidRPr="00C96497" w:rsidRDefault="00704017" w:rsidP="000932C3">
            <w:pPr>
              <w:jc w:val="right"/>
              <w:rPr>
                <w:sz w:val="20"/>
                <w:lang w:eastAsia="en-US"/>
              </w:rPr>
            </w:pPr>
          </w:p>
        </w:tc>
      </w:tr>
      <w:tr w:rsidR="00704017" w:rsidRPr="00C96497" w:rsidTr="000932C3">
        <w:trPr>
          <w:trHeight w:val="240"/>
        </w:trPr>
        <w:tc>
          <w:tcPr>
            <w:tcW w:w="2657" w:type="dxa"/>
          </w:tcPr>
          <w:p w:rsidR="00704017" w:rsidRPr="00C96497" w:rsidRDefault="00704017" w:rsidP="000932C3">
            <w:pPr>
              <w:rPr>
                <w:lang w:eastAsia="en-US"/>
              </w:rPr>
            </w:pPr>
          </w:p>
        </w:tc>
        <w:tc>
          <w:tcPr>
            <w:tcW w:w="57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017" w:rsidRPr="00C96497" w:rsidRDefault="00704017" w:rsidP="000932C3">
            <w:pPr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7" w:rsidRPr="00C96497" w:rsidRDefault="00704017" w:rsidP="000932C3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код</w:t>
            </w:r>
          </w:p>
        </w:tc>
      </w:tr>
      <w:tr w:rsidR="00704017" w:rsidRPr="00C96497" w:rsidTr="000932C3">
        <w:trPr>
          <w:trHeight w:val="392"/>
        </w:trPr>
        <w:tc>
          <w:tcPr>
            <w:tcW w:w="7056" w:type="dxa"/>
            <w:gridSpan w:val="2"/>
          </w:tcPr>
          <w:p w:rsidR="00704017" w:rsidRPr="00C96497" w:rsidRDefault="00704017" w:rsidP="000932C3">
            <w:pPr>
              <w:rPr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017" w:rsidRPr="00C96497" w:rsidRDefault="00704017" w:rsidP="000932C3">
            <w:pPr>
              <w:jc w:val="right"/>
              <w:rPr>
                <w:lang w:eastAsia="en-US"/>
              </w:rPr>
            </w:pPr>
            <w:r w:rsidRPr="00C96497">
              <w:rPr>
                <w:lang w:eastAsia="en-US"/>
              </w:rPr>
              <w:t>Форма по ОКУД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7" w:rsidRPr="00C96497" w:rsidRDefault="00704017" w:rsidP="000932C3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0301001</w:t>
            </w:r>
          </w:p>
        </w:tc>
      </w:tr>
      <w:tr w:rsidR="00704017" w:rsidRPr="00C96497" w:rsidTr="000932C3">
        <w:trPr>
          <w:trHeight w:val="392"/>
        </w:trPr>
        <w:tc>
          <w:tcPr>
            <w:tcW w:w="7229" w:type="dxa"/>
            <w:gridSpan w:val="3"/>
            <w:hideMark/>
          </w:tcPr>
          <w:p w:rsidR="00704017" w:rsidRPr="000757BC" w:rsidRDefault="00704017" w:rsidP="000932C3">
            <w:pPr>
              <w:rPr>
                <w:b/>
                <w:u w:val="single"/>
                <w:lang w:eastAsia="en-US"/>
              </w:rPr>
            </w:pPr>
            <w:r w:rsidRPr="000757BC">
              <w:rPr>
                <w:b/>
                <w:sz w:val="22"/>
                <w:u w:val="single"/>
                <w:lang w:eastAsia="en-US"/>
              </w:rPr>
              <w:t xml:space="preserve">муниципальное бюджетное общеобразовательное учреждение </w:t>
            </w:r>
          </w:p>
          <w:p w:rsidR="00704017" w:rsidRPr="000757BC" w:rsidRDefault="00704017" w:rsidP="000932C3">
            <w:pPr>
              <w:rPr>
                <w:b/>
                <w:u w:val="single"/>
                <w:lang w:eastAsia="en-US"/>
              </w:rPr>
            </w:pPr>
            <w:r w:rsidRPr="000757BC">
              <w:rPr>
                <w:b/>
                <w:sz w:val="22"/>
                <w:u w:val="single"/>
                <w:lang w:eastAsia="en-US"/>
              </w:rPr>
              <w:t>средняя общеобразовательная школа № 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017" w:rsidRPr="00C96497" w:rsidRDefault="00704017" w:rsidP="000932C3">
            <w:pPr>
              <w:jc w:val="right"/>
              <w:rPr>
                <w:lang w:eastAsia="en-US"/>
              </w:rPr>
            </w:pPr>
            <w:r w:rsidRPr="00C96497">
              <w:rPr>
                <w:lang w:eastAsia="en-US"/>
              </w:rPr>
              <w:t>по  ОКПО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17" w:rsidRPr="00C96497" w:rsidRDefault="00704017" w:rsidP="000932C3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51790848</w:t>
            </w:r>
          </w:p>
        </w:tc>
      </w:tr>
      <w:tr w:rsidR="00704017" w:rsidRPr="00C96497" w:rsidTr="000932C3">
        <w:trPr>
          <w:trHeight w:val="392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017" w:rsidRPr="00C96497" w:rsidRDefault="00704017" w:rsidP="000932C3">
            <w:pPr>
              <w:rPr>
                <w:lang w:eastAsia="en-US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7" w:rsidRPr="00C96497" w:rsidRDefault="00704017" w:rsidP="000932C3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Номер документа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7" w:rsidRPr="00C96497" w:rsidRDefault="00704017" w:rsidP="000932C3">
            <w:pPr>
              <w:jc w:val="center"/>
              <w:rPr>
                <w:lang w:eastAsia="en-US"/>
              </w:rPr>
            </w:pPr>
            <w:r w:rsidRPr="00C96497">
              <w:rPr>
                <w:lang w:eastAsia="en-US"/>
              </w:rPr>
              <w:t>Дата составления</w:t>
            </w:r>
          </w:p>
        </w:tc>
      </w:tr>
      <w:tr w:rsidR="00704017" w:rsidRPr="00704017" w:rsidTr="000932C3">
        <w:trPr>
          <w:trHeight w:val="240"/>
        </w:trPr>
        <w:tc>
          <w:tcPr>
            <w:tcW w:w="70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04017" w:rsidRPr="00C96497" w:rsidRDefault="00704017" w:rsidP="000932C3">
            <w:pPr>
              <w:jc w:val="both"/>
              <w:rPr>
                <w:b/>
                <w:lang w:eastAsia="en-US"/>
              </w:rPr>
            </w:pPr>
            <w:r w:rsidRPr="00C96497">
              <w:rPr>
                <w:b/>
                <w:lang w:eastAsia="en-US"/>
              </w:rPr>
              <w:t xml:space="preserve">                                                        </w:t>
            </w:r>
            <w:r w:rsidRPr="00C96497">
              <w:rPr>
                <w:b/>
                <w:sz w:val="28"/>
                <w:lang w:eastAsia="en-US"/>
              </w:rPr>
              <w:t>ПРИКАЗ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7" w:rsidRPr="00B333CF" w:rsidRDefault="00B333CF" w:rsidP="00B333CF">
            <w:pPr>
              <w:jc w:val="center"/>
              <w:rPr>
                <w:b/>
                <w:sz w:val="28"/>
                <w:lang w:eastAsia="en-US"/>
              </w:rPr>
            </w:pPr>
            <w:r w:rsidRPr="00B333CF">
              <w:rPr>
                <w:b/>
                <w:sz w:val="28"/>
                <w:lang w:eastAsia="en-US"/>
              </w:rPr>
              <w:t>506</w:t>
            </w:r>
            <w:r w:rsidR="00704017" w:rsidRPr="00B333CF">
              <w:rPr>
                <w:b/>
                <w:sz w:val="28"/>
                <w:lang w:eastAsia="en-US"/>
              </w:rPr>
              <w:t>/од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17" w:rsidRPr="00704017" w:rsidRDefault="00704017" w:rsidP="00B333CF">
            <w:pPr>
              <w:jc w:val="center"/>
              <w:rPr>
                <w:b/>
                <w:sz w:val="28"/>
                <w:lang w:eastAsia="en-US"/>
              </w:rPr>
            </w:pPr>
            <w:r w:rsidRPr="00704017">
              <w:rPr>
                <w:b/>
                <w:sz w:val="28"/>
                <w:lang w:eastAsia="en-US"/>
              </w:rPr>
              <w:t>2</w:t>
            </w:r>
            <w:r w:rsidR="00B333CF">
              <w:rPr>
                <w:b/>
                <w:sz w:val="28"/>
                <w:lang w:eastAsia="en-US"/>
              </w:rPr>
              <w:t>8</w:t>
            </w:r>
            <w:r w:rsidRPr="00704017">
              <w:rPr>
                <w:b/>
                <w:sz w:val="28"/>
                <w:lang w:eastAsia="en-US"/>
              </w:rPr>
              <w:t>.12.15 г.</w:t>
            </w:r>
          </w:p>
        </w:tc>
      </w:tr>
      <w:tr w:rsidR="00704017" w:rsidRPr="00C96497" w:rsidTr="000932C3">
        <w:trPr>
          <w:trHeight w:val="311"/>
        </w:trPr>
        <w:tc>
          <w:tcPr>
            <w:tcW w:w="10240" w:type="dxa"/>
            <w:gridSpan w:val="5"/>
            <w:hideMark/>
          </w:tcPr>
          <w:p w:rsidR="00704017" w:rsidRDefault="00704017" w:rsidP="000932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результатах</w:t>
            </w:r>
            <w:r w:rsidR="00B333CF">
              <w:rPr>
                <w:b/>
                <w:lang w:eastAsia="en-US"/>
              </w:rPr>
              <w:t xml:space="preserve"> апробации </w:t>
            </w:r>
            <w:r>
              <w:rPr>
                <w:b/>
                <w:lang w:eastAsia="en-US"/>
              </w:rPr>
              <w:t xml:space="preserve"> Всероссийск</w:t>
            </w:r>
            <w:r w:rsidR="00B333CF">
              <w:rPr>
                <w:b/>
                <w:lang w:eastAsia="en-US"/>
              </w:rPr>
              <w:t>их проверочных работ</w:t>
            </w:r>
            <w:r>
              <w:rPr>
                <w:b/>
                <w:lang w:eastAsia="en-US"/>
              </w:rPr>
              <w:t xml:space="preserve"> по математике в  4-х  классах</w:t>
            </w:r>
          </w:p>
          <w:p w:rsidR="00704017" w:rsidRPr="00C96497" w:rsidRDefault="00704017" w:rsidP="000932C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 2015-2016 учебном году</w:t>
            </w:r>
          </w:p>
        </w:tc>
      </w:tr>
    </w:tbl>
    <w:p w:rsidR="00704017" w:rsidRDefault="00704017" w:rsidP="00704017">
      <w:pPr>
        <w:jc w:val="center"/>
        <w:rPr>
          <w:b/>
        </w:rPr>
      </w:pPr>
    </w:p>
    <w:p w:rsidR="00704017" w:rsidRPr="00704017" w:rsidRDefault="00704017" w:rsidP="00704017">
      <w:pPr>
        <w:ind w:firstLine="567"/>
        <w:jc w:val="both"/>
        <w:rPr>
          <w:bCs/>
        </w:rPr>
      </w:pPr>
      <w:proofErr w:type="gramStart"/>
      <w:r w:rsidRPr="00704017">
        <w:t xml:space="preserve">В соответствии с письмом </w:t>
      </w:r>
      <w:r w:rsidRPr="00704017">
        <w:rPr>
          <w:rFonts w:eastAsia="T3Font_14"/>
        </w:rPr>
        <w:t>Федеральной службы по надзору в сфере образования и науки от 25.09.2015г. № 02-435 «О проведении апробации Всероссийских проверочных работ», приказом Министерства образования Калининградской области от 11 ноября 2015г. №996/1 «</w:t>
      </w:r>
      <w:r w:rsidRPr="00704017">
        <w:t xml:space="preserve">О проведении апробации Всероссийских проверочных работ </w:t>
      </w:r>
      <w:r w:rsidRPr="00704017">
        <w:rPr>
          <w:u w:color="000000"/>
        </w:rPr>
        <w:t>на территории Калининградской области в 2015 году», приказом отдела образования, культуры и спорта МО «Светловский городской округ» от 16.11.2015г</w:t>
      </w:r>
      <w:proofErr w:type="gramEnd"/>
      <w:r w:rsidRPr="00704017">
        <w:rPr>
          <w:u w:color="000000"/>
        </w:rPr>
        <w:t>. №</w:t>
      </w:r>
      <w:proofErr w:type="gramStart"/>
      <w:r w:rsidRPr="00704017">
        <w:rPr>
          <w:u w:color="000000"/>
        </w:rPr>
        <w:t>89 «</w:t>
      </w:r>
      <w:r w:rsidRPr="00704017">
        <w:rPr>
          <w:bCs/>
        </w:rPr>
        <w:t>Об организации и проведении апробации Всероссийских проверочных работ на территории МО «Светловский городской округ» в 2015-2016 учебном году»</w:t>
      </w:r>
      <w:r>
        <w:rPr>
          <w:bCs/>
        </w:rPr>
        <w:t>,</w:t>
      </w:r>
      <w:r w:rsidRPr="00704017">
        <w:rPr>
          <w:bCs/>
        </w:rPr>
        <w:t xml:space="preserve"> </w:t>
      </w:r>
      <w:r w:rsidRPr="00704017">
        <w:t>в целях осуществления мониторинга результатов введения Федеральных государственных образовательных стандартов, оценки уровня подготовки школьников по итогам окончания основных этапов обучения, совершенствования преподавания учебных предметов в школах, развития муниципальной системы образования</w:t>
      </w:r>
      <w:r w:rsidRPr="00704017">
        <w:rPr>
          <w:sz w:val="28"/>
          <w:szCs w:val="28"/>
        </w:rPr>
        <w:t xml:space="preserve"> </w:t>
      </w:r>
      <w:r w:rsidRPr="00704017">
        <w:rPr>
          <w:b/>
          <w:bCs/>
        </w:rPr>
        <w:t xml:space="preserve">08 декабря </w:t>
      </w:r>
      <w:r>
        <w:rPr>
          <w:b/>
          <w:bCs/>
        </w:rPr>
        <w:t xml:space="preserve">2015 г. </w:t>
      </w:r>
      <w:r w:rsidRPr="00704017">
        <w:rPr>
          <w:b/>
          <w:bCs/>
        </w:rPr>
        <w:t xml:space="preserve"> </w:t>
      </w:r>
      <w:r w:rsidRPr="00704017">
        <w:rPr>
          <w:bCs/>
        </w:rPr>
        <w:t xml:space="preserve">была проведена всероссийская проверочная работа (далее </w:t>
      </w:r>
      <w:r>
        <w:rPr>
          <w:bCs/>
        </w:rPr>
        <w:t xml:space="preserve">- </w:t>
      </w:r>
      <w:r w:rsidRPr="00704017">
        <w:rPr>
          <w:bCs/>
        </w:rPr>
        <w:t>ВПР</w:t>
      </w:r>
      <w:proofErr w:type="gramEnd"/>
      <w:r w:rsidRPr="00704017">
        <w:rPr>
          <w:bCs/>
        </w:rPr>
        <w:t>) по математике в 4-х классах.</w:t>
      </w:r>
    </w:p>
    <w:p w:rsidR="00704017" w:rsidRPr="00704017" w:rsidRDefault="00704017" w:rsidP="00704017">
      <w:pPr>
        <w:ind w:firstLine="567"/>
        <w:jc w:val="both"/>
      </w:pPr>
      <w:r>
        <w:rPr>
          <w:b/>
        </w:rPr>
        <w:tab/>
      </w:r>
      <w:r w:rsidRPr="00704017">
        <w:rPr>
          <w:b/>
          <w:i/>
        </w:rPr>
        <w:t>Назначение ВПР по математике</w:t>
      </w:r>
      <w:r w:rsidRPr="00704017">
        <w:t xml:space="preserve"> – оценить уровень общеобразовательной подготовки </w:t>
      </w:r>
      <w:proofErr w:type="gramStart"/>
      <w:r w:rsidRPr="00704017">
        <w:t>обучающихся</w:t>
      </w:r>
      <w:proofErr w:type="gramEnd"/>
      <w:r w:rsidRPr="00704017">
        <w:t xml:space="preserve"> 4 класса в соответствии с требованиями ФГОС. </w:t>
      </w:r>
    </w:p>
    <w:p w:rsidR="00704017" w:rsidRPr="00704017" w:rsidRDefault="00704017" w:rsidP="00704017">
      <w:pPr>
        <w:ind w:firstLine="567"/>
        <w:jc w:val="both"/>
      </w:pPr>
      <w:r>
        <w:rPr>
          <w:b/>
        </w:rPr>
        <w:tab/>
      </w:r>
      <w:r w:rsidRPr="00704017">
        <w:t xml:space="preserve">В рамках ВПР наряду с предметными результатами обучения выпускников начальной школы оценивалось также </w:t>
      </w:r>
      <w:proofErr w:type="spellStart"/>
      <w:r w:rsidRPr="00704017">
        <w:t>метапредметные</w:t>
      </w:r>
      <w:proofErr w:type="spellEnd"/>
      <w:r w:rsidRPr="00704017">
        <w:t xml:space="preserve"> результаты, в том числе уровень </w:t>
      </w:r>
      <w:proofErr w:type="spellStart"/>
      <w:r w:rsidRPr="00704017">
        <w:t>сформированности</w:t>
      </w:r>
      <w:proofErr w:type="spellEnd"/>
      <w:r w:rsidRPr="00704017">
        <w:t xml:space="preserve"> универсальных учебных действий (УУД) и овладения </w:t>
      </w:r>
      <w:proofErr w:type="spellStart"/>
      <w:r w:rsidRPr="00704017">
        <w:t>межпредметными</w:t>
      </w:r>
      <w:proofErr w:type="spellEnd"/>
      <w:r w:rsidRPr="00704017">
        <w:t xml:space="preserve"> понятиями. </w:t>
      </w:r>
    </w:p>
    <w:p w:rsidR="00704017" w:rsidRPr="00704017" w:rsidRDefault="00704017" w:rsidP="00704017">
      <w:pPr>
        <w:ind w:firstLine="567"/>
        <w:jc w:val="both"/>
      </w:pPr>
      <w:r w:rsidRPr="00704017">
        <w:t xml:space="preserve">Была предусмотрена оценка </w:t>
      </w:r>
      <w:proofErr w:type="spellStart"/>
      <w:r>
        <w:t>сформированности</w:t>
      </w:r>
      <w:proofErr w:type="spellEnd"/>
      <w:r>
        <w:t xml:space="preserve"> </w:t>
      </w:r>
      <w:proofErr w:type="gramStart"/>
      <w:r>
        <w:t>следующих</w:t>
      </w:r>
      <w:proofErr w:type="gramEnd"/>
      <w:r>
        <w:t xml:space="preserve"> УУД:</w:t>
      </w:r>
    </w:p>
    <w:p w:rsidR="00704017" w:rsidRPr="00704017" w:rsidRDefault="00704017" w:rsidP="00704017">
      <w:pPr>
        <w:ind w:firstLine="567"/>
        <w:jc w:val="both"/>
      </w:pPr>
      <w:r w:rsidRPr="00704017">
        <w:rPr>
          <w:i/>
        </w:rPr>
        <w:t>Личностные действия:</w:t>
      </w:r>
      <w:r w:rsidRPr="00704017">
        <w:t xml:space="preserve"> личностное, профессиональное, жизненное самоопределение.</w:t>
      </w:r>
    </w:p>
    <w:p w:rsidR="00704017" w:rsidRPr="00704017" w:rsidRDefault="00704017" w:rsidP="00704017">
      <w:pPr>
        <w:ind w:firstLine="567"/>
        <w:jc w:val="both"/>
      </w:pPr>
      <w:r w:rsidRPr="00704017">
        <w:rPr>
          <w:i/>
        </w:rPr>
        <w:t>Регулятивные действия:</w:t>
      </w:r>
      <w:r w:rsidRPr="00704017">
        <w:t xml:space="preserve"> планирование, контроль и коррекция, </w:t>
      </w:r>
      <w:proofErr w:type="spellStart"/>
      <w:r w:rsidRPr="00704017">
        <w:t>саморегуляция</w:t>
      </w:r>
      <w:proofErr w:type="spellEnd"/>
      <w:r w:rsidRPr="00704017">
        <w:t>.</w:t>
      </w:r>
    </w:p>
    <w:p w:rsidR="00704017" w:rsidRPr="00704017" w:rsidRDefault="00704017" w:rsidP="00704017">
      <w:pPr>
        <w:ind w:firstLine="567"/>
        <w:jc w:val="both"/>
      </w:pPr>
      <w:proofErr w:type="spellStart"/>
      <w:r w:rsidRPr="00704017">
        <w:rPr>
          <w:i/>
        </w:rPr>
        <w:t>Общеучебные</w:t>
      </w:r>
      <w:proofErr w:type="spellEnd"/>
      <w:r w:rsidRPr="00704017">
        <w:rPr>
          <w:i/>
        </w:rPr>
        <w:t xml:space="preserve"> универсальные учебные действия:</w:t>
      </w:r>
      <w:r w:rsidRPr="00704017">
        <w:t xml:space="preserve"> </w:t>
      </w:r>
      <w:r>
        <w:rPr>
          <w:b/>
        </w:rPr>
        <w:tab/>
      </w:r>
      <w:r w:rsidRPr="00704017">
        <w:t>анализ объектов в целях выделения признаков;</w:t>
      </w:r>
      <w:r>
        <w:t xml:space="preserve"> </w:t>
      </w:r>
      <w:r w:rsidRPr="00704017">
        <w:t>синтез, в том числе выведение следствий;</w:t>
      </w:r>
      <w:r>
        <w:t xml:space="preserve"> </w:t>
      </w:r>
      <w:r w:rsidRPr="00704017">
        <w:t>установление причинно-следственных связей;</w:t>
      </w:r>
      <w:r>
        <w:t xml:space="preserve"> </w:t>
      </w:r>
      <w:r w:rsidRPr="00704017">
        <w:t>построение логической цепи рассуждений;</w:t>
      </w:r>
      <w:r>
        <w:t xml:space="preserve"> </w:t>
      </w:r>
      <w:r w:rsidRPr="00704017">
        <w:t>доказательство.</w:t>
      </w:r>
    </w:p>
    <w:p w:rsidR="00704017" w:rsidRPr="00704017" w:rsidRDefault="00704017" w:rsidP="00704017">
      <w:pPr>
        <w:ind w:firstLine="567"/>
        <w:jc w:val="both"/>
      </w:pPr>
      <w:r w:rsidRPr="00704017">
        <w:rPr>
          <w:i/>
        </w:rPr>
        <w:t>Коммуникативные действия:</w:t>
      </w:r>
      <w:r w:rsidRPr="00704017"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1657CA" w:rsidRPr="00704017" w:rsidRDefault="001657CA" w:rsidP="001657CA">
      <w:pPr>
        <w:ind w:firstLine="708"/>
        <w:jc w:val="both"/>
      </w:pPr>
      <w:r w:rsidRPr="00704017">
        <w:t xml:space="preserve">Каждое верно выполненное задание 1, 2, 4, 5 (пункт 1), 5 (пункт 2), 6–8, 11 (пункт 1), 11 (пункт 2) оценивается 1 баллом. </w:t>
      </w:r>
    </w:p>
    <w:p w:rsidR="001657CA" w:rsidRPr="00704017" w:rsidRDefault="001657CA" w:rsidP="001657CA">
      <w:pPr>
        <w:ind w:firstLine="708"/>
        <w:jc w:val="both"/>
      </w:pPr>
      <w:r w:rsidRPr="00704017">
        <w:t>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1657CA" w:rsidRDefault="001657CA" w:rsidP="001657CA">
      <w:pPr>
        <w:ind w:firstLine="708"/>
        <w:jc w:val="both"/>
      </w:pPr>
      <w:r w:rsidRPr="00704017">
        <w:t>Выполнение заданий 3, 9, 10, 12 оценивается от 0 до 2 баллов</w:t>
      </w:r>
      <w:r w:rsidRPr="00704017">
        <w:tab/>
        <w:t>.</w:t>
      </w:r>
    </w:p>
    <w:p w:rsidR="001657CA" w:rsidRPr="00704017" w:rsidRDefault="001657CA" w:rsidP="001657CA">
      <w:pPr>
        <w:tabs>
          <w:tab w:val="left" w:pos="0"/>
        </w:tabs>
        <w:ind w:firstLine="567"/>
      </w:pPr>
      <w:r w:rsidRPr="00704017">
        <w:t>Распределение первичных баллов представлено ниже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3007"/>
        <w:gridCol w:w="3285"/>
      </w:tblGrid>
      <w:tr w:rsidR="001657CA" w:rsidRPr="00704017" w:rsidTr="000932C3">
        <w:trPr>
          <w:jc w:val="center"/>
        </w:trPr>
        <w:tc>
          <w:tcPr>
            <w:tcW w:w="3007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right"/>
              <w:rPr>
                <w:b/>
                <w:sz w:val="22"/>
              </w:rPr>
            </w:pPr>
            <w:r w:rsidRPr="00704017">
              <w:rPr>
                <w:b/>
                <w:sz w:val="22"/>
              </w:rPr>
              <w:t>Уровень</w:t>
            </w:r>
          </w:p>
        </w:tc>
        <w:tc>
          <w:tcPr>
            <w:tcW w:w="3285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 w:rsidRPr="00704017">
              <w:rPr>
                <w:b/>
                <w:sz w:val="22"/>
              </w:rPr>
              <w:t>Количество учащихся/%</w:t>
            </w:r>
          </w:p>
        </w:tc>
      </w:tr>
      <w:tr w:rsidR="001657CA" w:rsidRPr="00704017" w:rsidTr="000932C3">
        <w:trPr>
          <w:jc w:val="center"/>
        </w:trPr>
        <w:tc>
          <w:tcPr>
            <w:tcW w:w="3007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пониженный</w:t>
            </w:r>
          </w:p>
        </w:tc>
        <w:tc>
          <w:tcPr>
            <w:tcW w:w="3285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-</w:t>
            </w:r>
          </w:p>
        </w:tc>
      </w:tr>
      <w:tr w:rsidR="001657CA" w:rsidRPr="00704017" w:rsidTr="000932C3">
        <w:trPr>
          <w:jc w:val="center"/>
        </w:trPr>
        <w:tc>
          <w:tcPr>
            <w:tcW w:w="3007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базовый</w:t>
            </w:r>
          </w:p>
        </w:tc>
        <w:tc>
          <w:tcPr>
            <w:tcW w:w="3285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9/23,7</w:t>
            </w:r>
          </w:p>
        </w:tc>
      </w:tr>
      <w:tr w:rsidR="001657CA" w:rsidRPr="00704017" w:rsidTr="000932C3">
        <w:trPr>
          <w:jc w:val="center"/>
        </w:trPr>
        <w:tc>
          <w:tcPr>
            <w:tcW w:w="3007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повышенный</w:t>
            </w:r>
          </w:p>
        </w:tc>
        <w:tc>
          <w:tcPr>
            <w:tcW w:w="3285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12/31,6</w:t>
            </w:r>
          </w:p>
        </w:tc>
      </w:tr>
      <w:tr w:rsidR="001657CA" w:rsidRPr="00704017" w:rsidTr="000932C3">
        <w:trPr>
          <w:jc w:val="center"/>
        </w:trPr>
        <w:tc>
          <w:tcPr>
            <w:tcW w:w="3007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расширенный</w:t>
            </w:r>
          </w:p>
        </w:tc>
        <w:tc>
          <w:tcPr>
            <w:tcW w:w="3285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17/44,7</w:t>
            </w:r>
          </w:p>
        </w:tc>
      </w:tr>
    </w:tbl>
    <w:p w:rsidR="001657CA" w:rsidRPr="00704017" w:rsidRDefault="001657CA" w:rsidP="001657CA">
      <w:pPr>
        <w:tabs>
          <w:tab w:val="left" w:pos="0"/>
        </w:tabs>
      </w:pPr>
      <w:r w:rsidRPr="00704017">
        <w:tab/>
        <w:t xml:space="preserve">Общая статистика по группам баллов </w:t>
      </w:r>
      <w:proofErr w:type="gramStart"/>
      <w:r w:rsidRPr="00704017">
        <w:t>представлен</w:t>
      </w:r>
      <w:proofErr w:type="gramEnd"/>
      <w:r w:rsidRPr="00704017">
        <w:t xml:space="preserve"> в Таблице 2</w:t>
      </w:r>
    </w:p>
    <w:p w:rsidR="001657CA" w:rsidRPr="00704017" w:rsidRDefault="001657CA" w:rsidP="001657CA">
      <w:pPr>
        <w:tabs>
          <w:tab w:val="left" w:pos="0"/>
        </w:tabs>
        <w:ind w:firstLine="567"/>
        <w:jc w:val="right"/>
        <w:rPr>
          <w:i/>
          <w:sz w:val="22"/>
          <w:szCs w:val="22"/>
        </w:rPr>
      </w:pPr>
      <w:r w:rsidRPr="00704017">
        <w:rPr>
          <w:i/>
          <w:sz w:val="22"/>
          <w:szCs w:val="22"/>
        </w:rPr>
        <w:lastRenderedPageBreak/>
        <w:t>Таблица 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1418"/>
        <w:gridCol w:w="1134"/>
        <w:gridCol w:w="1275"/>
        <w:gridCol w:w="1276"/>
        <w:gridCol w:w="992"/>
      </w:tblGrid>
      <w:tr w:rsidR="001657CA" w:rsidRPr="00704017" w:rsidTr="000932C3">
        <w:tc>
          <w:tcPr>
            <w:tcW w:w="4219" w:type="dxa"/>
            <w:gridSpan w:val="2"/>
            <w:vMerge w:val="restart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418" w:type="dxa"/>
            <w:vMerge w:val="restart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4677" w:type="dxa"/>
            <w:gridSpan w:val="4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704017">
              <w:rPr>
                <w:b/>
                <w:sz w:val="22"/>
                <w:szCs w:val="22"/>
              </w:rPr>
              <w:t>в</w:t>
            </w:r>
            <w:proofErr w:type="gramEnd"/>
            <w:r w:rsidRPr="0070401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1657CA" w:rsidRPr="00704017" w:rsidTr="000932C3">
        <w:tc>
          <w:tcPr>
            <w:tcW w:w="4219" w:type="dxa"/>
            <w:gridSpan w:val="2"/>
            <w:vMerge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5</w:t>
            </w:r>
          </w:p>
        </w:tc>
      </w:tr>
      <w:tr w:rsidR="001657CA" w:rsidRPr="00704017" w:rsidTr="000932C3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44,7</w:t>
            </w:r>
          </w:p>
        </w:tc>
      </w:tr>
      <w:tr w:rsidR="001657CA" w:rsidRPr="00704017" w:rsidTr="000932C3">
        <w:tc>
          <w:tcPr>
            <w:tcW w:w="4219" w:type="dxa"/>
            <w:gridSpan w:val="2"/>
            <w:tcBorders>
              <w:bottom w:val="nil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4а класс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50,0</w:t>
            </w:r>
          </w:p>
        </w:tc>
      </w:tr>
      <w:tr w:rsidR="001657CA" w:rsidRPr="00704017" w:rsidTr="000932C3">
        <w:tc>
          <w:tcPr>
            <w:tcW w:w="4219" w:type="dxa"/>
            <w:gridSpan w:val="2"/>
            <w:tcBorders>
              <w:top w:val="nil"/>
            </w:tcBorders>
          </w:tcPr>
          <w:p w:rsidR="001657CA" w:rsidRPr="00704017" w:rsidRDefault="001657CA" w:rsidP="000932C3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4б класс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35,7</w:t>
            </w:r>
          </w:p>
        </w:tc>
      </w:tr>
      <w:tr w:rsidR="001657CA" w:rsidRPr="00704017" w:rsidTr="000932C3">
        <w:tc>
          <w:tcPr>
            <w:tcW w:w="4219" w:type="dxa"/>
            <w:gridSpan w:val="2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Калининградская область</w:t>
            </w:r>
          </w:p>
        </w:tc>
        <w:tc>
          <w:tcPr>
            <w:tcW w:w="1418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8914</w:t>
            </w:r>
          </w:p>
        </w:tc>
        <w:tc>
          <w:tcPr>
            <w:tcW w:w="1134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6,2</w:t>
            </w:r>
          </w:p>
        </w:tc>
        <w:tc>
          <w:tcPr>
            <w:tcW w:w="1275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25,4</w:t>
            </w:r>
          </w:p>
        </w:tc>
      </w:tr>
      <w:tr w:rsidR="001657CA" w:rsidRPr="00704017" w:rsidTr="000932C3">
        <w:tc>
          <w:tcPr>
            <w:tcW w:w="4219" w:type="dxa"/>
            <w:gridSpan w:val="2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Вся выборка</w:t>
            </w:r>
          </w:p>
        </w:tc>
        <w:tc>
          <w:tcPr>
            <w:tcW w:w="1418" w:type="dxa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606059</w:t>
            </w:r>
          </w:p>
        </w:tc>
        <w:tc>
          <w:tcPr>
            <w:tcW w:w="1134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26,4</w:t>
            </w:r>
          </w:p>
        </w:tc>
        <w:tc>
          <w:tcPr>
            <w:tcW w:w="1276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22,7</w:t>
            </w:r>
          </w:p>
        </w:tc>
      </w:tr>
      <w:tr w:rsidR="001657CA" w:rsidRPr="00704017" w:rsidTr="000932C3">
        <w:tc>
          <w:tcPr>
            <w:tcW w:w="1101" w:type="dxa"/>
            <w:shd w:val="clear" w:color="auto" w:fill="E5FFE5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 xml:space="preserve">- показатель </w:t>
            </w:r>
            <w:r w:rsidRPr="00704017">
              <w:rPr>
                <w:b/>
                <w:i/>
                <w:sz w:val="22"/>
                <w:szCs w:val="22"/>
              </w:rPr>
              <w:t xml:space="preserve">выше </w:t>
            </w:r>
            <w:r w:rsidRPr="00704017">
              <w:rPr>
                <w:sz w:val="22"/>
                <w:szCs w:val="22"/>
              </w:rPr>
              <w:t>регионального</w:t>
            </w:r>
          </w:p>
        </w:tc>
      </w:tr>
      <w:tr w:rsidR="001657CA" w:rsidRPr="00704017" w:rsidTr="000932C3">
        <w:tc>
          <w:tcPr>
            <w:tcW w:w="1101" w:type="dxa"/>
            <w:shd w:val="clear" w:color="auto" w:fill="FFE1FF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1657CA" w:rsidRPr="00704017" w:rsidRDefault="001657CA" w:rsidP="000932C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 xml:space="preserve">- показатель </w:t>
            </w:r>
            <w:r w:rsidRPr="00704017">
              <w:rPr>
                <w:b/>
                <w:i/>
                <w:sz w:val="22"/>
                <w:szCs w:val="22"/>
              </w:rPr>
              <w:t xml:space="preserve">ниже </w:t>
            </w:r>
            <w:r w:rsidRPr="00704017">
              <w:rPr>
                <w:sz w:val="22"/>
                <w:szCs w:val="22"/>
              </w:rPr>
              <w:t>регионального</w:t>
            </w:r>
          </w:p>
        </w:tc>
      </w:tr>
    </w:tbl>
    <w:p w:rsidR="001657CA" w:rsidRDefault="001657CA" w:rsidP="001657CA">
      <w:pPr>
        <w:ind w:firstLine="510"/>
        <w:jc w:val="both"/>
      </w:pPr>
    </w:p>
    <w:p w:rsidR="001657CA" w:rsidRPr="00704017" w:rsidRDefault="001657CA" w:rsidP="001657CA">
      <w:pPr>
        <w:ind w:firstLine="510"/>
        <w:jc w:val="both"/>
      </w:pPr>
      <w:r w:rsidRPr="00704017">
        <w:t>В соответствии с установленными в ВПР критериями достижений:</w:t>
      </w:r>
    </w:p>
    <w:p w:rsidR="001657CA" w:rsidRPr="00704017" w:rsidRDefault="001657CA" w:rsidP="001657CA">
      <w:pPr>
        <w:pStyle w:val="a3"/>
        <w:numPr>
          <w:ilvl w:val="0"/>
          <w:numId w:val="25"/>
        </w:numPr>
        <w:contextualSpacing w:val="0"/>
        <w:jc w:val="both"/>
      </w:pPr>
      <w:r w:rsidRPr="00704017">
        <w:rPr>
          <w:b/>
        </w:rPr>
        <w:t>100,0%</w:t>
      </w:r>
      <w:r w:rsidRPr="00704017">
        <w:t xml:space="preserve"> учащихся 4-х классов, участвовавших в ВПР, овладели базовым уровнем подготовки по математике.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 xml:space="preserve">серьёзных затруднений данная работа у учащихся параллели 4-х классов не вызвала. Материал, встретившийся в работе, знаком </w:t>
      </w:r>
      <w:r>
        <w:t>четвероклассникам</w:t>
      </w:r>
      <w:r w:rsidRPr="00704017">
        <w:t>. Навык работы с бланками и подобными заданиями есть, т. к. учителя готовили ребят к мониторингу, пользовались материалом  демоверсий (</w:t>
      </w:r>
      <w:hyperlink r:id="rId7" w:anchor="vpr-news/" w:history="1">
        <w:r w:rsidRPr="00704017">
          <w:rPr>
            <w:rStyle w:val="a9"/>
          </w:rPr>
          <w:t>http://vpr.statgrad.org/#vpr-news/</w:t>
        </w:r>
      </w:hyperlink>
      <w:r w:rsidRPr="00704017">
        <w:t>) и 19.11.2015г. бала проведена тренировочная работа.</w:t>
      </w:r>
    </w:p>
    <w:p w:rsidR="001657CA" w:rsidRPr="00704017" w:rsidRDefault="001657CA" w:rsidP="001657CA">
      <w:pPr>
        <w:numPr>
          <w:ilvl w:val="0"/>
          <w:numId w:val="25"/>
        </w:numPr>
        <w:rPr>
          <w:sz w:val="28"/>
          <w:szCs w:val="28"/>
        </w:rPr>
      </w:pPr>
      <w:r w:rsidRPr="00704017">
        <w:t>100,0% учащихся умеют выполнять простое арифметическое действие на вычитание.</w:t>
      </w:r>
    </w:p>
    <w:p w:rsidR="001657CA" w:rsidRPr="00704017" w:rsidRDefault="001657CA" w:rsidP="001657CA">
      <w:pPr>
        <w:numPr>
          <w:ilvl w:val="0"/>
          <w:numId w:val="25"/>
        </w:numPr>
        <w:jc w:val="both"/>
        <w:rPr>
          <w:sz w:val="28"/>
          <w:szCs w:val="28"/>
        </w:rPr>
      </w:pPr>
      <w:r w:rsidRPr="00704017">
        <w:t xml:space="preserve">89,0% учащихся умеют выполнять арифметические действия с числами и сложными числовыми выражениями в пределах 100. 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 xml:space="preserve">91,0% учащихся смогли применить математические знания для решения учебно-познавательных и учебно-практических задач и умеют решать текстовые составные задачи. 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>68,0% учащихся смогли применить математические знания для решения учебно-познавательных и учебно-практических задач и умеют решать текстовые задачи с именованными числами на нахождение остатка.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>92,0% учащихся умеют исследовать, распознавать и изображать геометрические фигуры.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>Умение работать с таблицами, схемами, графиками диаграммами, анализировать и интерпретировать данные продемонстрировали так же 92,0% будущих выпускников.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>89,0% учащихся на данный момент без ошибок могут выполнять арифметические действия с числами и числовыми выражениями.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>Только около половины (53,0% и 58,0% соответственно) учащихся умеют решать текстовые задачи. Остальные выпускники неверно определили выбор арифметического действия, что привело к неправильному результату всей задачи.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 xml:space="preserve">54,0% четвероклассников овладели основами пространственного </w:t>
      </w:r>
      <w:proofErr w:type="gramStart"/>
      <w:r w:rsidRPr="00704017">
        <w:t>воображения</w:t>
      </w:r>
      <w:proofErr w:type="gramEnd"/>
      <w:r w:rsidRPr="00704017">
        <w:t xml:space="preserve"> чтобы описывать взаимное расположение предметов в пространстве и на плоскости. 46,0% учеников не умеют определять их расположение в пространстве, представлять положение фигуры с учётом заданных действий (при помощи перекатывания куба через ребро так,  чтобы обозначенная грань оказалась  в заданной координате).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>71,0% учеников смогли интерпретировать информацию, полученную при проведении несложных исследований (объяснять, сравнивать и обобщать данные, сделать выводы и прогнозы).</w:t>
      </w:r>
    </w:p>
    <w:p w:rsidR="001657CA" w:rsidRPr="00704017" w:rsidRDefault="001657CA" w:rsidP="001657CA">
      <w:pPr>
        <w:numPr>
          <w:ilvl w:val="0"/>
          <w:numId w:val="25"/>
        </w:numPr>
        <w:jc w:val="both"/>
      </w:pPr>
      <w:r w:rsidRPr="00704017">
        <w:t>Только 1 ученик смог набрать</w:t>
      </w:r>
      <w:r>
        <w:t xml:space="preserve"> </w:t>
      </w:r>
      <w:r w:rsidRPr="00704017">
        <w:t>1 балл за задание 12. Это говорит о том, что 97,4% учащихся не смогли применить математические знания для решения учебно-познавательных и учебно-практических задач на основе логического мышления, решить нестандартные текстовые задачи с использованием ранее изученных тем «Элементы множества» и «Целое, части целого», схематичное  изображение условия задачи (его фрагмента).</w:t>
      </w:r>
    </w:p>
    <w:p w:rsidR="001657CA" w:rsidRDefault="001657CA" w:rsidP="001657CA">
      <w:pPr>
        <w:ind w:firstLine="567"/>
        <w:jc w:val="both"/>
      </w:pPr>
      <w:r w:rsidRPr="001657CA">
        <w:t>Необходимо отметить, что</w:t>
      </w:r>
      <w:r w:rsidRPr="00704017">
        <w:t xml:space="preserve"> успешное выполнение обучающимся заданий 11 и 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p w:rsidR="001657CA" w:rsidRDefault="001657CA" w:rsidP="001657CA">
      <w:pPr>
        <w:pStyle w:val="ab"/>
        <w:tabs>
          <w:tab w:val="right" w:leader="underscore" w:pos="6405"/>
        </w:tabs>
        <w:spacing w:line="240" w:lineRule="auto"/>
        <w:ind w:firstLine="360"/>
        <w:jc w:val="both"/>
      </w:pPr>
      <w:r w:rsidRPr="006C07C0">
        <w:lastRenderedPageBreak/>
        <w:t xml:space="preserve">На основании </w:t>
      </w:r>
      <w:proofErr w:type="gramStart"/>
      <w:r w:rsidRPr="006C07C0">
        <w:t>вышеизложенного</w:t>
      </w:r>
      <w:proofErr w:type="gramEnd"/>
      <w:r w:rsidRPr="006C07C0">
        <w:t>:</w:t>
      </w:r>
    </w:p>
    <w:p w:rsidR="001657CA" w:rsidRPr="00F12E50" w:rsidRDefault="001657CA" w:rsidP="001657CA">
      <w:pPr>
        <w:pStyle w:val="ab"/>
        <w:tabs>
          <w:tab w:val="right" w:leader="underscore" w:pos="6405"/>
        </w:tabs>
        <w:spacing w:line="240" w:lineRule="auto"/>
        <w:ind w:firstLine="360"/>
        <w:jc w:val="center"/>
        <w:rPr>
          <w:b/>
        </w:rPr>
      </w:pPr>
      <w:r w:rsidRPr="00F12E50">
        <w:rPr>
          <w:b/>
        </w:rPr>
        <w:t>ПРИКАЗЫВАЮ:</w:t>
      </w:r>
    </w:p>
    <w:p w:rsidR="001657CA" w:rsidRDefault="001657CA" w:rsidP="001657CA">
      <w:pPr>
        <w:pStyle w:val="ab"/>
        <w:tabs>
          <w:tab w:val="right" w:leader="underscore" w:pos="6405"/>
        </w:tabs>
        <w:spacing w:line="240" w:lineRule="auto"/>
        <w:ind w:firstLine="360"/>
        <w:jc w:val="center"/>
      </w:pPr>
    </w:p>
    <w:p w:rsidR="001657CA" w:rsidRPr="001054FB" w:rsidRDefault="001657CA" w:rsidP="001657CA">
      <w:pPr>
        <w:pStyle w:val="1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054FB">
        <w:rPr>
          <w:rFonts w:ascii="Times New Roman" w:hAnsi="Times New Roman"/>
          <w:b/>
          <w:sz w:val="24"/>
          <w:szCs w:val="24"/>
        </w:rPr>
        <w:t xml:space="preserve">Рассмотреть </w:t>
      </w:r>
      <w:r w:rsidRPr="001054FB">
        <w:rPr>
          <w:rFonts w:ascii="Times New Roman" w:hAnsi="Times New Roman"/>
          <w:sz w:val="24"/>
          <w:szCs w:val="24"/>
        </w:rPr>
        <w:t xml:space="preserve">результаты мониторинга </w:t>
      </w:r>
      <w:r>
        <w:rPr>
          <w:rFonts w:ascii="Times New Roman" w:hAnsi="Times New Roman"/>
          <w:sz w:val="24"/>
          <w:szCs w:val="24"/>
        </w:rPr>
        <w:t xml:space="preserve">образовательных достижений учащихся 4-х  классов </w:t>
      </w:r>
      <w:r w:rsidRPr="001054FB">
        <w:rPr>
          <w:rFonts w:ascii="Times New Roman" w:hAnsi="Times New Roman"/>
          <w:sz w:val="24"/>
          <w:szCs w:val="24"/>
        </w:rPr>
        <w:t>на заседании  ШМО учителей начальных классов</w:t>
      </w:r>
      <w:r w:rsidRPr="001054FB">
        <w:rPr>
          <w:rFonts w:ascii="Times New Roman" w:hAnsi="Times New Roman"/>
          <w:b/>
          <w:sz w:val="24"/>
          <w:szCs w:val="24"/>
        </w:rPr>
        <w:t xml:space="preserve"> </w:t>
      </w:r>
      <w:r w:rsidRPr="001054FB">
        <w:rPr>
          <w:rFonts w:ascii="Times New Roman" w:hAnsi="Times New Roman"/>
          <w:i/>
          <w:sz w:val="24"/>
          <w:szCs w:val="24"/>
        </w:rPr>
        <w:t xml:space="preserve">в срок до 15 </w:t>
      </w:r>
      <w:r>
        <w:rPr>
          <w:rFonts w:ascii="Times New Roman" w:hAnsi="Times New Roman"/>
          <w:i/>
          <w:sz w:val="24"/>
          <w:szCs w:val="24"/>
        </w:rPr>
        <w:t>января 2016</w:t>
      </w:r>
      <w:r w:rsidRPr="001054FB">
        <w:rPr>
          <w:rFonts w:ascii="Times New Roman" w:hAnsi="Times New Roman"/>
          <w:i/>
          <w:sz w:val="24"/>
          <w:szCs w:val="24"/>
        </w:rPr>
        <w:t xml:space="preserve"> г</w:t>
      </w:r>
      <w:r w:rsidRPr="001054FB">
        <w:rPr>
          <w:rFonts w:ascii="Times New Roman" w:hAnsi="Times New Roman"/>
          <w:b/>
          <w:sz w:val="24"/>
          <w:szCs w:val="24"/>
        </w:rPr>
        <w:t xml:space="preserve">. </w:t>
      </w:r>
      <w:r w:rsidRPr="001054FB">
        <w:rPr>
          <w:rFonts w:ascii="Times New Roman" w:hAnsi="Times New Roman"/>
          <w:i/>
          <w:sz w:val="24"/>
          <w:szCs w:val="24"/>
        </w:rPr>
        <w:t xml:space="preserve">(отв. </w:t>
      </w:r>
      <w:proofErr w:type="spellStart"/>
      <w:r>
        <w:rPr>
          <w:rFonts w:ascii="Times New Roman" w:hAnsi="Times New Roman"/>
          <w:i/>
          <w:sz w:val="24"/>
          <w:szCs w:val="24"/>
        </w:rPr>
        <w:t>Махниборода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О.Ю</w:t>
      </w:r>
      <w:r w:rsidRPr="001054FB">
        <w:rPr>
          <w:rFonts w:ascii="Times New Roman" w:hAnsi="Times New Roman"/>
          <w:i/>
          <w:sz w:val="24"/>
          <w:szCs w:val="24"/>
        </w:rPr>
        <w:t>.,  руководитель ШМО)</w:t>
      </w:r>
    </w:p>
    <w:p w:rsidR="001657CA" w:rsidRPr="00704017" w:rsidRDefault="001657CA" w:rsidP="001657CA">
      <w:pPr>
        <w:ind w:firstLine="567"/>
        <w:jc w:val="both"/>
      </w:pPr>
    </w:p>
    <w:p w:rsidR="001657CA" w:rsidRPr="001657CA" w:rsidRDefault="001657CA" w:rsidP="001657CA">
      <w:pPr>
        <w:jc w:val="both"/>
        <w:rPr>
          <w:i/>
        </w:rPr>
      </w:pPr>
      <w:r>
        <w:rPr>
          <w:b/>
        </w:rPr>
        <w:t xml:space="preserve">2. </w:t>
      </w:r>
      <w:r w:rsidRPr="001657CA">
        <w:rPr>
          <w:i/>
        </w:rPr>
        <w:t>Учителям  начальных классов Г.Ф. Яковлевой и Л.Ф. Поповой:</w:t>
      </w:r>
    </w:p>
    <w:p w:rsidR="001657CA" w:rsidRPr="00704017" w:rsidRDefault="001657CA" w:rsidP="001657CA">
      <w:pPr>
        <w:widowControl/>
        <w:numPr>
          <w:ilvl w:val="0"/>
          <w:numId w:val="27"/>
        </w:numPr>
        <w:suppressAutoHyphens w:val="0"/>
        <w:jc w:val="both"/>
      </w:pPr>
      <w:r w:rsidRPr="001657CA">
        <w:rPr>
          <w:b/>
        </w:rPr>
        <w:t>ознакомить</w:t>
      </w:r>
      <w:r w:rsidRPr="00704017">
        <w:t xml:space="preserve"> родителей с результатами ВПР.</w:t>
      </w:r>
    </w:p>
    <w:p w:rsidR="001657CA" w:rsidRPr="00704017" w:rsidRDefault="001657CA" w:rsidP="001657CA">
      <w:pPr>
        <w:widowControl/>
        <w:numPr>
          <w:ilvl w:val="0"/>
          <w:numId w:val="27"/>
        </w:numPr>
        <w:suppressAutoHyphens w:val="0"/>
        <w:jc w:val="both"/>
      </w:pPr>
      <w:r w:rsidRPr="001657CA">
        <w:rPr>
          <w:b/>
        </w:rPr>
        <w:t>провести</w:t>
      </w:r>
      <w:r w:rsidRPr="00704017">
        <w:t xml:space="preserve"> работу над ошибками (фронтальную и индивидуальную).</w:t>
      </w:r>
    </w:p>
    <w:p w:rsidR="001657CA" w:rsidRPr="00704017" w:rsidRDefault="001657CA" w:rsidP="001657CA">
      <w:pPr>
        <w:widowControl/>
        <w:numPr>
          <w:ilvl w:val="0"/>
          <w:numId w:val="27"/>
        </w:numPr>
        <w:suppressAutoHyphens w:val="0"/>
        <w:jc w:val="both"/>
      </w:pPr>
      <w:r>
        <w:t>н</w:t>
      </w:r>
      <w:r w:rsidRPr="00704017">
        <w:t xml:space="preserve">а </w:t>
      </w:r>
      <w:r>
        <w:t>консультационно-</w:t>
      </w:r>
      <w:r w:rsidRPr="00704017">
        <w:t>коррекционных занятиях:</w:t>
      </w:r>
    </w:p>
    <w:p w:rsidR="001657CA" w:rsidRPr="00704017" w:rsidRDefault="001657CA" w:rsidP="001657CA">
      <w:pPr>
        <w:numPr>
          <w:ilvl w:val="0"/>
          <w:numId w:val="28"/>
        </w:numPr>
        <w:jc w:val="both"/>
      </w:pPr>
      <w:r w:rsidRPr="001657CA">
        <w:rPr>
          <w:b/>
        </w:rPr>
        <w:t>повторить</w:t>
      </w:r>
      <w:r w:rsidRPr="00704017">
        <w:t xml:space="preserve"> таблицу величин по  измерению массы и выполнение различных заданий на преобразование величин и действий;</w:t>
      </w:r>
    </w:p>
    <w:p w:rsidR="001657CA" w:rsidRPr="00704017" w:rsidRDefault="001657CA" w:rsidP="001657CA">
      <w:pPr>
        <w:numPr>
          <w:ilvl w:val="0"/>
          <w:numId w:val="28"/>
        </w:numPr>
        <w:jc w:val="both"/>
      </w:pPr>
      <w:r w:rsidRPr="001657CA">
        <w:rPr>
          <w:b/>
        </w:rPr>
        <w:t>совершенствовать</w:t>
      </w:r>
      <w:r w:rsidRPr="00704017">
        <w:t xml:space="preserve"> вычислительные навыки различных арифметических действий;</w:t>
      </w:r>
    </w:p>
    <w:p w:rsidR="001657CA" w:rsidRPr="00704017" w:rsidRDefault="001657CA" w:rsidP="001657CA">
      <w:pPr>
        <w:pStyle w:val="a3"/>
        <w:widowControl/>
        <w:numPr>
          <w:ilvl w:val="0"/>
          <w:numId w:val="28"/>
        </w:numPr>
        <w:suppressAutoHyphens w:val="0"/>
        <w:jc w:val="both"/>
      </w:pPr>
      <w:r w:rsidRPr="001657CA">
        <w:rPr>
          <w:b/>
        </w:rPr>
        <w:t>продумать</w:t>
      </w:r>
      <w:r w:rsidRPr="00704017">
        <w:t xml:space="preserve"> перечень заданий геометрической направленности по исследованию и распознаванию объёмных геометрических фигур (куб, призма), определению их расположения в пространстве и представлении положения фигур с учётом заданных действий (при помощи перекатывания через ребро так, чтобы обозначенная грань оказалась в заданной координате) с использованием творческого подхода (знак, символ, предметная картинка);</w:t>
      </w:r>
    </w:p>
    <w:p w:rsidR="001657CA" w:rsidRPr="00704017" w:rsidRDefault="001657CA" w:rsidP="001657CA">
      <w:pPr>
        <w:pStyle w:val="a3"/>
        <w:widowControl/>
        <w:numPr>
          <w:ilvl w:val="0"/>
          <w:numId w:val="28"/>
        </w:numPr>
        <w:suppressAutoHyphens w:val="0"/>
        <w:jc w:val="both"/>
      </w:pPr>
      <w:r w:rsidRPr="001657CA">
        <w:rPr>
          <w:b/>
        </w:rPr>
        <w:t>провести</w:t>
      </w:r>
      <w:r w:rsidRPr="00704017">
        <w:t xml:space="preserve"> заняти</w:t>
      </w:r>
      <w:r>
        <w:t>я</w:t>
      </w:r>
      <w:r w:rsidRPr="00704017">
        <w:t xml:space="preserve"> практической направленности, на котором учащиеся в парах/группах самостоятельно будут применять полученные знания с использованием изученных геометрических фигур. </w:t>
      </w:r>
    </w:p>
    <w:p w:rsidR="001657CA" w:rsidRPr="00704017" w:rsidRDefault="001657CA" w:rsidP="001657CA">
      <w:pPr>
        <w:pStyle w:val="a3"/>
        <w:widowControl/>
        <w:numPr>
          <w:ilvl w:val="0"/>
          <w:numId w:val="28"/>
        </w:numPr>
        <w:suppressAutoHyphens w:val="0"/>
      </w:pPr>
      <w:r w:rsidRPr="001657CA">
        <w:rPr>
          <w:b/>
        </w:rPr>
        <w:t>повторить</w:t>
      </w:r>
      <w:r w:rsidRPr="00704017">
        <w:t xml:space="preserve"> ранее изученные  темы «Элементы множества» и «Целое, части целого».</w:t>
      </w:r>
    </w:p>
    <w:p w:rsidR="001657CA" w:rsidRDefault="001657CA" w:rsidP="001657CA">
      <w:pPr>
        <w:pStyle w:val="a3"/>
        <w:widowControl/>
        <w:numPr>
          <w:ilvl w:val="0"/>
          <w:numId w:val="21"/>
        </w:numPr>
        <w:suppressAutoHyphens w:val="0"/>
        <w:jc w:val="both"/>
      </w:pPr>
      <w:r w:rsidRPr="00704017">
        <w:t xml:space="preserve">Усилить работу по </w:t>
      </w:r>
      <w:r>
        <w:t>подготовке и ВПР в конце 2015-</w:t>
      </w:r>
      <w:r w:rsidRPr="00704017">
        <w:t>2016 учебного года.</w:t>
      </w:r>
    </w:p>
    <w:p w:rsidR="001657CA" w:rsidRDefault="001657CA" w:rsidP="001657CA">
      <w:pPr>
        <w:jc w:val="both"/>
        <w:rPr>
          <w:b/>
        </w:rPr>
      </w:pPr>
    </w:p>
    <w:p w:rsidR="001657CA" w:rsidRDefault="001657CA" w:rsidP="001657CA">
      <w:pPr>
        <w:jc w:val="both"/>
      </w:pPr>
      <w:r>
        <w:rPr>
          <w:b/>
        </w:rPr>
        <w:t>3</w:t>
      </w:r>
      <w:r w:rsidRPr="001657CA">
        <w:rPr>
          <w:b/>
        </w:rPr>
        <w:t xml:space="preserve">. </w:t>
      </w:r>
      <w:r w:rsidRPr="00F12E50">
        <w:t>Контроль исполнения настоящего приказа возложить</w:t>
      </w:r>
      <w:r w:rsidRPr="001657CA">
        <w:rPr>
          <w:b/>
        </w:rPr>
        <w:t xml:space="preserve"> </w:t>
      </w:r>
      <w:r w:rsidRPr="00F12E50">
        <w:t>на заместителя директора по УВР Гордееву О.Н.</w:t>
      </w:r>
    </w:p>
    <w:p w:rsidR="001657CA" w:rsidRDefault="001657CA" w:rsidP="001657CA">
      <w:pPr>
        <w:pStyle w:val="a3"/>
        <w:ind w:left="1065"/>
        <w:jc w:val="both"/>
      </w:pPr>
    </w:p>
    <w:p w:rsidR="001657CA" w:rsidRPr="001657CA" w:rsidRDefault="001657CA" w:rsidP="001657CA">
      <w:pPr>
        <w:jc w:val="both"/>
        <w:rPr>
          <w:b/>
        </w:rPr>
      </w:pPr>
      <w:r w:rsidRPr="001657CA">
        <w:rPr>
          <w:b/>
        </w:rPr>
        <w:t>Директор МБОУ СОШ №3                                                                               Л.В. Ракович</w:t>
      </w:r>
    </w:p>
    <w:p w:rsidR="001657CA" w:rsidRPr="001657CA" w:rsidRDefault="001657CA" w:rsidP="001657CA">
      <w:pPr>
        <w:jc w:val="both"/>
        <w:rPr>
          <w:b/>
        </w:rPr>
      </w:pPr>
    </w:p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Ознакомлены: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Гордеева О.Н.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Попова Л.Ф.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Яковлева Г.Ф.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proofErr w:type="spellStart"/>
      <w:r w:rsidRPr="001657CA">
        <w:rPr>
          <w:i/>
        </w:rPr>
        <w:t>Махниборода</w:t>
      </w:r>
      <w:proofErr w:type="spellEnd"/>
      <w:r w:rsidRPr="001657CA">
        <w:rPr>
          <w:i/>
        </w:rPr>
        <w:t xml:space="preserve"> О.Ю.</w:t>
      </w:r>
    </w:p>
    <w:p w:rsidR="001657CA" w:rsidRPr="001657CA" w:rsidRDefault="001657CA" w:rsidP="001657CA">
      <w:pPr>
        <w:jc w:val="both"/>
        <w:rPr>
          <w:i/>
        </w:rPr>
      </w:pPr>
    </w:p>
    <w:p w:rsidR="00704017" w:rsidRDefault="00704017" w:rsidP="001657CA">
      <w:pPr>
        <w:tabs>
          <w:tab w:val="left" w:pos="3990"/>
        </w:tabs>
        <w:rPr>
          <w:b/>
        </w:rPr>
      </w:pPr>
    </w:p>
    <w:p w:rsidR="00704017" w:rsidRDefault="00704017" w:rsidP="00704017">
      <w:pPr>
        <w:jc w:val="center"/>
        <w:rPr>
          <w:b/>
        </w:rPr>
      </w:pPr>
    </w:p>
    <w:p w:rsidR="001657CA" w:rsidRDefault="001657CA" w:rsidP="00704017">
      <w:pPr>
        <w:jc w:val="center"/>
        <w:rPr>
          <w:b/>
        </w:rPr>
      </w:pPr>
    </w:p>
    <w:p w:rsidR="001657CA" w:rsidRDefault="001657CA" w:rsidP="00704017">
      <w:pPr>
        <w:jc w:val="center"/>
        <w:rPr>
          <w:b/>
        </w:rPr>
      </w:pPr>
    </w:p>
    <w:p w:rsidR="001657CA" w:rsidRDefault="001657CA" w:rsidP="00704017">
      <w:pPr>
        <w:jc w:val="center"/>
        <w:rPr>
          <w:b/>
        </w:rPr>
      </w:pPr>
    </w:p>
    <w:p w:rsidR="001657CA" w:rsidRDefault="001657CA" w:rsidP="00704017">
      <w:pPr>
        <w:jc w:val="center"/>
        <w:rPr>
          <w:b/>
        </w:rPr>
      </w:pPr>
    </w:p>
    <w:p w:rsidR="001657CA" w:rsidRDefault="001657CA" w:rsidP="00704017">
      <w:pPr>
        <w:jc w:val="center"/>
        <w:rPr>
          <w:b/>
        </w:rPr>
      </w:pPr>
    </w:p>
    <w:p w:rsidR="001657CA" w:rsidRDefault="001657CA" w:rsidP="00704017">
      <w:pPr>
        <w:jc w:val="center"/>
        <w:rPr>
          <w:b/>
        </w:rPr>
      </w:pPr>
    </w:p>
    <w:p w:rsidR="001657CA" w:rsidRDefault="001657CA" w:rsidP="00704017">
      <w:pPr>
        <w:jc w:val="center"/>
        <w:rPr>
          <w:b/>
        </w:rPr>
      </w:pPr>
    </w:p>
    <w:p w:rsidR="00704017" w:rsidRDefault="00704017" w:rsidP="00704017">
      <w:pPr>
        <w:jc w:val="center"/>
        <w:rPr>
          <w:b/>
        </w:rPr>
      </w:pPr>
    </w:p>
    <w:p w:rsidR="00704017" w:rsidRDefault="00704017" w:rsidP="00704017">
      <w:pPr>
        <w:jc w:val="center"/>
        <w:rPr>
          <w:b/>
        </w:rPr>
      </w:pPr>
    </w:p>
    <w:p w:rsidR="003039DC" w:rsidRPr="00704017" w:rsidRDefault="003039DC" w:rsidP="00704017">
      <w:pPr>
        <w:jc w:val="center"/>
        <w:rPr>
          <w:b/>
        </w:rPr>
      </w:pPr>
      <w:r w:rsidRPr="00704017">
        <w:rPr>
          <w:b/>
        </w:rPr>
        <w:lastRenderedPageBreak/>
        <w:t xml:space="preserve">СПРАВКА </w:t>
      </w:r>
    </w:p>
    <w:p w:rsidR="003039DC" w:rsidRDefault="003039DC" w:rsidP="00704017">
      <w:pPr>
        <w:jc w:val="center"/>
        <w:rPr>
          <w:b/>
        </w:rPr>
      </w:pPr>
      <w:r w:rsidRPr="00704017">
        <w:rPr>
          <w:b/>
        </w:rPr>
        <w:t xml:space="preserve">по МБОУ СОШ №3 </w:t>
      </w:r>
    </w:p>
    <w:p w:rsidR="00704017" w:rsidRPr="00704017" w:rsidRDefault="00704017" w:rsidP="00704017">
      <w:pPr>
        <w:jc w:val="center"/>
        <w:rPr>
          <w:b/>
        </w:rPr>
      </w:pPr>
    </w:p>
    <w:p w:rsidR="003039DC" w:rsidRPr="00704017" w:rsidRDefault="00704017" w:rsidP="00704017">
      <w:pPr>
        <w:rPr>
          <w:b/>
        </w:rPr>
      </w:pPr>
      <w:r>
        <w:rPr>
          <w:b/>
        </w:rPr>
        <w:t>О</w:t>
      </w:r>
      <w:r w:rsidR="003039DC" w:rsidRPr="00704017">
        <w:rPr>
          <w:b/>
        </w:rPr>
        <w:t xml:space="preserve"> результатах </w:t>
      </w:r>
      <w:r w:rsidR="003039DC" w:rsidRPr="00704017">
        <w:rPr>
          <w:b/>
          <w:color w:val="000000"/>
        </w:rPr>
        <w:t>Всероссийской проверочной работы</w:t>
      </w:r>
      <w:r w:rsidR="003039DC" w:rsidRPr="00704017">
        <w:rPr>
          <w:b/>
        </w:rPr>
        <w:t xml:space="preserve"> </w:t>
      </w:r>
    </w:p>
    <w:p w:rsidR="003039DC" w:rsidRPr="00704017" w:rsidRDefault="003039DC" w:rsidP="00704017">
      <w:pPr>
        <w:rPr>
          <w:b/>
        </w:rPr>
      </w:pPr>
      <w:r w:rsidRPr="00704017">
        <w:rPr>
          <w:b/>
        </w:rPr>
        <w:t xml:space="preserve">по </w:t>
      </w:r>
      <w:r w:rsidR="009C0048" w:rsidRPr="00704017">
        <w:rPr>
          <w:b/>
        </w:rPr>
        <w:t>математике</w:t>
      </w:r>
      <w:r w:rsidRPr="00704017">
        <w:rPr>
          <w:b/>
        </w:rPr>
        <w:t xml:space="preserve"> в 4-х классах</w:t>
      </w:r>
    </w:p>
    <w:p w:rsidR="003039DC" w:rsidRDefault="003039DC" w:rsidP="00704017">
      <w:pPr>
        <w:jc w:val="right"/>
        <w:rPr>
          <w:b/>
        </w:rPr>
      </w:pPr>
      <w:r w:rsidRPr="00704017">
        <w:rPr>
          <w:b/>
        </w:rPr>
        <w:t xml:space="preserve">от </w:t>
      </w:r>
      <w:r w:rsidR="009C0048" w:rsidRPr="00704017">
        <w:rPr>
          <w:b/>
        </w:rPr>
        <w:t>29</w:t>
      </w:r>
      <w:r w:rsidRPr="00704017">
        <w:rPr>
          <w:b/>
        </w:rPr>
        <w:t>.12.2015 г.</w:t>
      </w:r>
    </w:p>
    <w:p w:rsidR="00704017" w:rsidRPr="00704017" w:rsidRDefault="00704017" w:rsidP="00704017">
      <w:pPr>
        <w:jc w:val="right"/>
        <w:rPr>
          <w:b/>
          <w:color w:val="FF0000"/>
        </w:rPr>
      </w:pPr>
    </w:p>
    <w:p w:rsidR="006F446B" w:rsidRPr="00704017" w:rsidRDefault="003039DC" w:rsidP="00704017">
      <w:pPr>
        <w:ind w:firstLine="567"/>
        <w:jc w:val="both"/>
        <w:rPr>
          <w:bCs/>
        </w:rPr>
      </w:pPr>
      <w:proofErr w:type="gramStart"/>
      <w:r w:rsidRPr="00704017">
        <w:t xml:space="preserve">В соответствии с письмом </w:t>
      </w:r>
      <w:r w:rsidRPr="00704017">
        <w:rPr>
          <w:rFonts w:eastAsia="T3Font_14"/>
        </w:rPr>
        <w:t>Федеральной службы по надзору в сфере образования и науки от 25.09.2015</w:t>
      </w:r>
      <w:r w:rsidR="00F62507" w:rsidRPr="00704017">
        <w:rPr>
          <w:rFonts w:eastAsia="T3Font_14"/>
        </w:rPr>
        <w:t>г.</w:t>
      </w:r>
      <w:r w:rsidRPr="00704017">
        <w:rPr>
          <w:rFonts w:eastAsia="T3Font_14"/>
        </w:rPr>
        <w:t xml:space="preserve"> № 02-435 «О проведении апробации Всероссийских проверочных работ», приказом Министерства образования Калинингра</w:t>
      </w:r>
      <w:r w:rsidR="00F62507" w:rsidRPr="00704017">
        <w:rPr>
          <w:rFonts w:eastAsia="T3Font_14"/>
        </w:rPr>
        <w:t>дской области от 11 ноября 2015</w:t>
      </w:r>
      <w:r w:rsidRPr="00704017">
        <w:rPr>
          <w:rFonts w:eastAsia="T3Font_14"/>
        </w:rPr>
        <w:t>г. №996/1 «</w:t>
      </w:r>
      <w:r w:rsidRPr="00704017">
        <w:t xml:space="preserve">О проведении апробации Всероссийских проверочных работ </w:t>
      </w:r>
      <w:r w:rsidRPr="00704017">
        <w:rPr>
          <w:u w:color="000000"/>
        </w:rPr>
        <w:t>на территории Калининградской области в 2015 году», приказом отдела образования, культуры и спорта МО «Светловский городской округ» от 16.11.2015г</w:t>
      </w:r>
      <w:proofErr w:type="gramEnd"/>
      <w:r w:rsidRPr="00704017">
        <w:rPr>
          <w:u w:color="000000"/>
        </w:rPr>
        <w:t>. №</w:t>
      </w:r>
      <w:proofErr w:type="gramStart"/>
      <w:r w:rsidRPr="00704017">
        <w:rPr>
          <w:u w:color="000000"/>
        </w:rPr>
        <w:t>89 «</w:t>
      </w:r>
      <w:r w:rsidRPr="00704017">
        <w:rPr>
          <w:bCs/>
        </w:rPr>
        <w:t>Об организации и проведении апробации Всероссийских проверочных работ на территории МО «Светловский городской округ» в 2015-2016 учебном году»</w:t>
      </w:r>
      <w:r w:rsidR="00704017">
        <w:rPr>
          <w:bCs/>
        </w:rPr>
        <w:t>,</w:t>
      </w:r>
      <w:r w:rsidRPr="00704017">
        <w:rPr>
          <w:bCs/>
        </w:rPr>
        <w:t xml:space="preserve"> </w:t>
      </w:r>
      <w:r w:rsidR="00B36CF5" w:rsidRPr="00704017">
        <w:t>в целях осуществления мониторинга результатов введения Федеральных государственных образовательных стандартов, оценки уровня подготовки школьников по итогам окончания основных этапов обучения, совершенствования преподавания учебных предметов в школах, развития муниципальной системы образования</w:t>
      </w:r>
      <w:r w:rsidR="00B36CF5" w:rsidRPr="00704017">
        <w:rPr>
          <w:sz w:val="28"/>
          <w:szCs w:val="28"/>
        </w:rPr>
        <w:t xml:space="preserve"> </w:t>
      </w:r>
      <w:r w:rsidR="00F4055A" w:rsidRPr="00704017">
        <w:rPr>
          <w:b/>
          <w:bCs/>
        </w:rPr>
        <w:t>08</w:t>
      </w:r>
      <w:r w:rsidRPr="00704017">
        <w:rPr>
          <w:b/>
          <w:bCs/>
        </w:rPr>
        <w:t xml:space="preserve"> декабря </w:t>
      </w:r>
      <w:r w:rsidR="00704017">
        <w:rPr>
          <w:b/>
          <w:bCs/>
        </w:rPr>
        <w:t xml:space="preserve">2015 г. </w:t>
      </w:r>
      <w:r w:rsidRPr="00704017">
        <w:rPr>
          <w:b/>
          <w:bCs/>
        </w:rPr>
        <w:t xml:space="preserve"> </w:t>
      </w:r>
      <w:r w:rsidR="00F4055A" w:rsidRPr="00704017">
        <w:rPr>
          <w:bCs/>
        </w:rPr>
        <w:t>была проведена всероссийская проверочная работа</w:t>
      </w:r>
      <w:r w:rsidRPr="00704017">
        <w:rPr>
          <w:bCs/>
        </w:rPr>
        <w:t xml:space="preserve"> </w:t>
      </w:r>
      <w:r w:rsidR="00B36CF5" w:rsidRPr="00704017">
        <w:rPr>
          <w:bCs/>
        </w:rPr>
        <w:t xml:space="preserve">(далее </w:t>
      </w:r>
      <w:r w:rsidR="00704017">
        <w:rPr>
          <w:bCs/>
        </w:rPr>
        <w:t xml:space="preserve">- </w:t>
      </w:r>
      <w:r w:rsidR="00B36CF5" w:rsidRPr="00704017">
        <w:rPr>
          <w:bCs/>
        </w:rPr>
        <w:t>ВПР</w:t>
      </w:r>
      <w:proofErr w:type="gramEnd"/>
      <w:r w:rsidR="00B36CF5" w:rsidRPr="00704017">
        <w:rPr>
          <w:bCs/>
        </w:rPr>
        <w:t xml:space="preserve">) </w:t>
      </w:r>
      <w:r w:rsidR="00F4055A" w:rsidRPr="00704017">
        <w:rPr>
          <w:bCs/>
        </w:rPr>
        <w:t>по математике</w:t>
      </w:r>
      <w:r w:rsidRPr="00704017">
        <w:rPr>
          <w:bCs/>
        </w:rPr>
        <w:t xml:space="preserve"> в 4-х к</w:t>
      </w:r>
      <w:r w:rsidR="00F62507" w:rsidRPr="00704017">
        <w:rPr>
          <w:bCs/>
        </w:rPr>
        <w:t>л</w:t>
      </w:r>
      <w:r w:rsidRPr="00704017">
        <w:rPr>
          <w:bCs/>
        </w:rPr>
        <w:t>ассах.</w:t>
      </w:r>
    </w:p>
    <w:p w:rsidR="003F151D" w:rsidRPr="00704017" w:rsidRDefault="00B36CF5" w:rsidP="00704017">
      <w:pPr>
        <w:ind w:firstLine="567"/>
        <w:jc w:val="both"/>
      </w:pPr>
      <w:r w:rsidRPr="00704017">
        <w:rPr>
          <w:b/>
          <w:i/>
        </w:rPr>
        <w:t xml:space="preserve">Назначение ВПР по </w:t>
      </w:r>
      <w:r w:rsidR="00F4055A" w:rsidRPr="00704017">
        <w:rPr>
          <w:b/>
          <w:i/>
        </w:rPr>
        <w:t>математике</w:t>
      </w:r>
      <w:r w:rsidRPr="00704017">
        <w:t xml:space="preserve"> – оценить уровень общеобразовательной подготовки </w:t>
      </w:r>
      <w:proofErr w:type="gramStart"/>
      <w:r w:rsidRPr="00704017">
        <w:t>обучающихся</w:t>
      </w:r>
      <w:proofErr w:type="gramEnd"/>
      <w:r w:rsidRPr="00704017">
        <w:t xml:space="preserve"> 4 класса в соответствии с требованиями ФГОС. </w:t>
      </w:r>
    </w:p>
    <w:p w:rsidR="0000497F" w:rsidRPr="00704017" w:rsidRDefault="0000497F" w:rsidP="00704017">
      <w:pPr>
        <w:ind w:firstLine="567"/>
        <w:jc w:val="both"/>
      </w:pPr>
      <w:r w:rsidRPr="00704017">
        <w:t xml:space="preserve">ВПР позволяют осуществить диагностику достижения предметных и </w:t>
      </w:r>
      <w:proofErr w:type="spellStart"/>
      <w:r w:rsidRPr="00704017">
        <w:t>метапредметных</w:t>
      </w:r>
      <w:proofErr w:type="spellEnd"/>
      <w:r w:rsidRPr="00704017">
        <w:t xml:space="preserve"> результатов, в том числе уровня </w:t>
      </w:r>
      <w:proofErr w:type="spellStart"/>
      <w:r w:rsidRPr="00704017">
        <w:t>сформированности</w:t>
      </w:r>
      <w:proofErr w:type="spellEnd"/>
      <w:r w:rsidRPr="00704017">
        <w:t xml:space="preserve"> универсальных учебных действий (УУД) и овладения </w:t>
      </w:r>
      <w:proofErr w:type="spellStart"/>
      <w:r w:rsidRPr="00704017">
        <w:t>межпредметными</w:t>
      </w:r>
      <w:proofErr w:type="spellEnd"/>
      <w:r w:rsidRPr="00704017">
        <w:t xml:space="preserve"> понятиями. </w:t>
      </w:r>
    </w:p>
    <w:p w:rsidR="0000497F" w:rsidRPr="00704017" w:rsidRDefault="0000497F" w:rsidP="00704017">
      <w:pPr>
        <w:ind w:firstLine="567"/>
        <w:jc w:val="both"/>
      </w:pPr>
      <w:proofErr w:type="gramStart"/>
      <w:r w:rsidRPr="00704017"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  <w:proofErr w:type="gramEnd"/>
    </w:p>
    <w:p w:rsidR="003F151D" w:rsidRPr="00704017" w:rsidRDefault="003F151D" w:rsidP="00704017">
      <w:pPr>
        <w:ind w:firstLine="567"/>
        <w:jc w:val="both"/>
      </w:pPr>
      <w:r w:rsidRPr="00704017">
        <w:t xml:space="preserve">ВПР </w:t>
      </w:r>
      <w:proofErr w:type="gramStart"/>
      <w:r w:rsidRPr="00704017">
        <w:t>основаны</w:t>
      </w:r>
      <w:proofErr w:type="gramEnd"/>
      <w:r w:rsidRPr="00704017">
        <w:t xml:space="preserve"> на </w:t>
      </w:r>
      <w:proofErr w:type="spellStart"/>
      <w:r w:rsidRPr="00704017">
        <w:t>системно-деятельностном</w:t>
      </w:r>
      <w:proofErr w:type="spellEnd"/>
      <w:r w:rsidRPr="00704017">
        <w:t xml:space="preserve">, </w:t>
      </w:r>
      <w:proofErr w:type="spellStart"/>
      <w:r w:rsidRPr="00704017">
        <w:t>компетентностном</w:t>
      </w:r>
      <w:proofErr w:type="spellEnd"/>
      <w:r w:rsidRPr="00704017">
        <w:t xml:space="preserve"> и уровневом подходах.</w:t>
      </w:r>
    </w:p>
    <w:p w:rsidR="00C23B79" w:rsidRPr="00704017" w:rsidRDefault="00C23B79" w:rsidP="00704017">
      <w:pPr>
        <w:ind w:firstLine="567"/>
        <w:jc w:val="both"/>
      </w:pPr>
      <w:r w:rsidRPr="00704017">
        <w:t xml:space="preserve">В рамках ВПР наряду с предметными результатами обучения выпускников начальной школы оценивалось также </w:t>
      </w:r>
      <w:proofErr w:type="spellStart"/>
      <w:r w:rsidRPr="00704017">
        <w:t>метапредметные</w:t>
      </w:r>
      <w:proofErr w:type="spellEnd"/>
      <w:r w:rsidRPr="00704017">
        <w:t xml:space="preserve"> результаты, в том числе уровень </w:t>
      </w:r>
      <w:proofErr w:type="spellStart"/>
      <w:r w:rsidRPr="00704017">
        <w:t>сформированности</w:t>
      </w:r>
      <w:proofErr w:type="spellEnd"/>
      <w:r w:rsidRPr="00704017">
        <w:t xml:space="preserve"> универсальных учебных действий (УУД) и овладения </w:t>
      </w:r>
      <w:proofErr w:type="spellStart"/>
      <w:r w:rsidRPr="00704017">
        <w:t>межпредметными</w:t>
      </w:r>
      <w:proofErr w:type="spellEnd"/>
      <w:r w:rsidRPr="00704017">
        <w:t xml:space="preserve"> понятиями. </w:t>
      </w:r>
    </w:p>
    <w:p w:rsidR="00C23B79" w:rsidRPr="00704017" w:rsidRDefault="00C23B79" w:rsidP="00704017">
      <w:pPr>
        <w:ind w:firstLine="567"/>
        <w:jc w:val="both"/>
      </w:pPr>
      <w:r w:rsidRPr="00704017">
        <w:t xml:space="preserve">Была предусмотрена оценка </w:t>
      </w:r>
      <w:proofErr w:type="spellStart"/>
      <w:r w:rsidR="00704017">
        <w:t>сформированности</w:t>
      </w:r>
      <w:proofErr w:type="spellEnd"/>
      <w:r w:rsidR="00704017">
        <w:t xml:space="preserve"> </w:t>
      </w:r>
      <w:proofErr w:type="gramStart"/>
      <w:r w:rsidR="00704017">
        <w:t>следующих</w:t>
      </w:r>
      <w:proofErr w:type="gramEnd"/>
      <w:r w:rsidR="00704017">
        <w:t xml:space="preserve"> УУД:</w:t>
      </w:r>
    </w:p>
    <w:p w:rsidR="00C23B79" w:rsidRPr="00704017" w:rsidRDefault="00C23B79" w:rsidP="00704017">
      <w:pPr>
        <w:ind w:firstLine="567"/>
        <w:jc w:val="both"/>
      </w:pPr>
      <w:r w:rsidRPr="00704017">
        <w:rPr>
          <w:i/>
        </w:rPr>
        <w:t>Личностные действия:</w:t>
      </w:r>
      <w:r w:rsidRPr="00704017">
        <w:t xml:space="preserve"> личностное, профессиональное, жизненное самоопределение.</w:t>
      </w:r>
    </w:p>
    <w:p w:rsidR="00C23B79" w:rsidRPr="00704017" w:rsidRDefault="00C23B79" w:rsidP="00704017">
      <w:pPr>
        <w:ind w:firstLine="567"/>
        <w:jc w:val="both"/>
      </w:pPr>
      <w:r w:rsidRPr="00704017">
        <w:rPr>
          <w:i/>
        </w:rPr>
        <w:t>Регулятивные действия:</w:t>
      </w:r>
      <w:r w:rsidRPr="00704017">
        <w:t xml:space="preserve"> планирование, контроль и коррекция, </w:t>
      </w:r>
      <w:proofErr w:type="spellStart"/>
      <w:r w:rsidRPr="00704017">
        <w:t>саморегуляция</w:t>
      </w:r>
      <w:proofErr w:type="spellEnd"/>
      <w:r w:rsidRPr="00704017">
        <w:t>.</w:t>
      </w:r>
    </w:p>
    <w:p w:rsidR="00067704" w:rsidRPr="00704017" w:rsidRDefault="00C23B79" w:rsidP="00704017">
      <w:pPr>
        <w:ind w:firstLine="567"/>
        <w:jc w:val="both"/>
      </w:pPr>
      <w:proofErr w:type="spellStart"/>
      <w:r w:rsidRPr="00704017">
        <w:rPr>
          <w:i/>
        </w:rPr>
        <w:t>Общеучебные</w:t>
      </w:r>
      <w:proofErr w:type="spellEnd"/>
      <w:r w:rsidRPr="00704017">
        <w:rPr>
          <w:i/>
        </w:rPr>
        <w:t xml:space="preserve"> универсальные учебные действия:</w:t>
      </w:r>
      <w:r w:rsidRPr="00704017">
        <w:t xml:space="preserve"> </w:t>
      </w:r>
    </w:p>
    <w:p w:rsidR="00067704" w:rsidRPr="00704017" w:rsidRDefault="00C23B79" w:rsidP="00704017">
      <w:pPr>
        <w:numPr>
          <w:ilvl w:val="0"/>
          <w:numId w:val="18"/>
        </w:numPr>
        <w:ind w:left="567"/>
        <w:jc w:val="both"/>
      </w:pPr>
      <w:r w:rsidRPr="00704017">
        <w:t>поиск и вы</w:t>
      </w:r>
      <w:r w:rsidR="00067704" w:rsidRPr="00704017">
        <w:t>деление необходимой информации;</w:t>
      </w:r>
    </w:p>
    <w:p w:rsidR="00067704" w:rsidRPr="00704017" w:rsidRDefault="00067704" w:rsidP="00704017">
      <w:pPr>
        <w:numPr>
          <w:ilvl w:val="0"/>
          <w:numId w:val="18"/>
        </w:numPr>
        <w:ind w:left="567"/>
        <w:jc w:val="both"/>
      </w:pPr>
      <w:r w:rsidRPr="00704017">
        <w:t>структурирование знаний;</w:t>
      </w:r>
    </w:p>
    <w:p w:rsidR="00067704" w:rsidRPr="00704017" w:rsidRDefault="00C23B79" w:rsidP="00704017">
      <w:pPr>
        <w:numPr>
          <w:ilvl w:val="0"/>
          <w:numId w:val="18"/>
        </w:numPr>
        <w:ind w:left="567"/>
        <w:jc w:val="both"/>
      </w:pPr>
      <w:r w:rsidRPr="00704017">
        <w:t>осознанное и произвольное построение речевого в</w:t>
      </w:r>
      <w:r w:rsidR="00067704" w:rsidRPr="00704017">
        <w:t>ысказывания в письменной форме;</w:t>
      </w:r>
    </w:p>
    <w:p w:rsidR="00067704" w:rsidRPr="00704017" w:rsidRDefault="00C23B79" w:rsidP="00704017">
      <w:pPr>
        <w:numPr>
          <w:ilvl w:val="0"/>
          <w:numId w:val="18"/>
        </w:numPr>
        <w:ind w:left="567"/>
        <w:jc w:val="both"/>
      </w:pPr>
      <w:r w:rsidRPr="00704017">
        <w:t>выбор наиболее эффективных способов решения задач в зав</w:t>
      </w:r>
      <w:r w:rsidR="00067704" w:rsidRPr="00704017">
        <w:t>исимости от конкретных условий;</w:t>
      </w:r>
    </w:p>
    <w:p w:rsidR="00067704" w:rsidRPr="00704017" w:rsidRDefault="00C23B79" w:rsidP="00704017">
      <w:pPr>
        <w:numPr>
          <w:ilvl w:val="0"/>
          <w:numId w:val="18"/>
        </w:numPr>
        <w:ind w:left="567"/>
        <w:jc w:val="both"/>
      </w:pPr>
      <w:r w:rsidRPr="00704017">
        <w:t>рефлексия способов и условий действия, контроль и оценка проце</w:t>
      </w:r>
      <w:r w:rsidR="00067704" w:rsidRPr="00704017">
        <w:t>сса и результатов деятельности;</w:t>
      </w:r>
    </w:p>
    <w:p w:rsidR="00067704" w:rsidRPr="00704017" w:rsidRDefault="00C23B79" w:rsidP="00704017">
      <w:pPr>
        <w:numPr>
          <w:ilvl w:val="0"/>
          <w:numId w:val="18"/>
        </w:numPr>
        <w:ind w:left="567"/>
        <w:jc w:val="both"/>
      </w:pPr>
      <w:r w:rsidRPr="00704017">
        <w:t>моделирование, прео</w:t>
      </w:r>
      <w:r w:rsidR="00067704" w:rsidRPr="00704017">
        <w:t>бразование модели.</w:t>
      </w:r>
    </w:p>
    <w:p w:rsidR="00067704" w:rsidRPr="00704017" w:rsidRDefault="00C23B79" w:rsidP="00704017">
      <w:pPr>
        <w:ind w:left="567"/>
        <w:jc w:val="both"/>
      </w:pPr>
      <w:r w:rsidRPr="00704017">
        <w:rPr>
          <w:i/>
        </w:rPr>
        <w:t>Логические универсальные действия:</w:t>
      </w:r>
    </w:p>
    <w:p w:rsidR="00067704" w:rsidRPr="00704017" w:rsidRDefault="00C23B79" w:rsidP="00704017">
      <w:pPr>
        <w:numPr>
          <w:ilvl w:val="0"/>
          <w:numId w:val="19"/>
        </w:numPr>
        <w:ind w:left="567"/>
        <w:jc w:val="both"/>
      </w:pPr>
      <w:r w:rsidRPr="00704017">
        <w:t>анализ объект</w:t>
      </w:r>
      <w:r w:rsidR="00067704" w:rsidRPr="00704017">
        <w:t>ов в целях выделения признаков;</w:t>
      </w:r>
    </w:p>
    <w:p w:rsidR="00067704" w:rsidRPr="00704017" w:rsidRDefault="00C23B79" w:rsidP="00704017">
      <w:pPr>
        <w:numPr>
          <w:ilvl w:val="0"/>
          <w:numId w:val="19"/>
        </w:numPr>
        <w:ind w:left="567"/>
        <w:jc w:val="both"/>
      </w:pPr>
      <w:r w:rsidRPr="00704017">
        <w:t>синтез, в</w:t>
      </w:r>
      <w:r w:rsidR="00067704" w:rsidRPr="00704017">
        <w:t xml:space="preserve"> том числе выведение следствий;</w:t>
      </w:r>
    </w:p>
    <w:p w:rsidR="00067704" w:rsidRPr="00704017" w:rsidRDefault="00067704" w:rsidP="00704017">
      <w:pPr>
        <w:numPr>
          <w:ilvl w:val="0"/>
          <w:numId w:val="19"/>
        </w:numPr>
        <w:ind w:left="567"/>
        <w:jc w:val="both"/>
      </w:pPr>
      <w:r w:rsidRPr="00704017">
        <w:t>установление причинно-следственных связей;</w:t>
      </w:r>
    </w:p>
    <w:p w:rsidR="00067704" w:rsidRPr="00704017" w:rsidRDefault="00C23B79" w:rsidP="00704017">
      <w:pPr>
        <w:numPr>
          <w:ilvl w:val="0"/>
          <w:numId w:val="19"/>
        </w:numPr>
        <w:ind w:left="567"/>
        <w:jc w:val="both"/>
      </w:pPr>
      <w:r w:rsidRPr="00704017">
        <w:t>построен</w:t>
      </w:r>
      <w:r w:rsidR="00067704" w:rsidRPr="00704017">
        <w:t>ие логической цепи рассуждений;</w:t>
      </w:r>
    </w:p>
    <w:p w:rsidR="00067704" w:rsidRPr="00704017" w:rsidRDefault="00067704" w:rsidP="00704017">
      <w:pPr>
        <w:numPr>
          <w:ilvl w:val="0"/>
          <w:numId w:val="19"/>
        </w:numPr>
        <w:ind w:left="567"/>
        <w:jc w:val="both"/>
      </w:pPr>
      <w:r w:rsidRPr="00704017">
        <w:t>доказательство.</w:t>
      </w:r>
    </w:p>
    <w:p w:rsidR="00C23B79" w:rsidRPr="00704017" w:rsidRDefault="00C23B79" w:rsidP="00704017">
      <w:pPr>
        <w:ind w:firstLine="567"/>
        <w:jc w:val="both"/>
      </w:pPr>
      <w:r w:rsidRPr="00704017">
        <w:rPr>
          <w:i/>
        </w:rPr>
        <w:t>Коммуникативные действия:</w:t>
      </w:r>
      <w:r w:rsidRPr="00704017"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F62507" w:rsidRPr="00704017" w:rsidRDefault="00F62507" w:rsidP="00704017">
      <w:pPr>
        <w:ind w:firstLine="567"/>
        <w:jc w:val="both"/>
      </w:pPr>
      <w:r w:rsidRPr="00704017">
        <w:t xml:space="preserve">На выполнение ВПР по </w:t>
      </w:r>
      <w:r w:rsidR="00397853" w:rsidRPr="00704017">
        <w:t>математике давалось 45</w:t>
      </w:r>
      <w:r w:rsidRPr="00704017">
        <w:t xml:space="preserve"> минут.</w:t>
      </w:r>
    </w:p>
    <w:p w:rsidR="00782711" w:rsidRPr="00704017" w:rsidRDefault="00782711" w:rsidP="00704017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704017">
        <w:rPr>
          <w:b/>
        </w:rPr>
        <w:lastRenderedPageBreak/>
        <w:t xml:space="preserve">Структура варианта </w:t>
      </w:r>
      <w:r w:rsidR="00366E94" w:rsidRPr="00704017">
        <w:rPr>
          <w:b/>
        </w:rPr>
        <w:t>ВПР</w:t>
      </w:r>
      <w:r w:rsidRPr="00704017">
        <w:rPr>
          <w:b/>
        </w:rPr>
        <w:t xml:space="preserve"> </w:t>
      </w:r>
    </w:p>
    <w:p w:rsidR="008F644E" w:rsidRPr="00704017" w:rsidRDefault="008F644E" w:rsidP="00704017">
      <w:pPr>
        <w:ind w:firstLine="539"/>
        <w:jc w:val="both"/>
      </w:pPr>
      <w:r w:rsidRPr="00704017">
        <w:t xml:space="preserve">Работа содержит 12 заданий. </w:t>
      </w:r>
    </w:p>
    <w:p w:rsidR="00E95A7B" w:rsidRPr="00704017" w:rsidRDefault="008F644E" w:rsidP="00704017">
      <w:pPr>
        <w:ind w:firstLine="539"/>
        <w:jc w:val="both"/>
      </w:pPr>
      <w:r w:rsidRPr="00704017">
        <w:t>В заданиях 1, 2, 4, 5 (пункт 1), 6</w:t>
      </w:r>
      <w:r w:rsidR="00E95A7B" w:rsidRPr="00704017">
        <w:t xml:space="preserve"> </w:t>
      </w:r>
      <w:r w:rsidRPr="00704017">
        <w:t>–</w:t>
      </w:r>
      <w:r w:rsidR="00E95A7B" w:rsidRPr="00704017">
        <w:t xml:space="preserve"> </w:t>
      </w:r>
      <w:r w:rsidRPr="00704017">
        <w:t xml:space="preserve">8, 11 (пункты 1 и 2) необходимо </w:t>
      </w:r>
      <w:r w:rsidR="00225E92" w:rsidRPr="00704017">
        <w:t xml:space="preserve">было </w:t>
      </w:r>
      <w:r w:rsidRPr="00704017">
        <w:t xml:space="preserve">записать только ответ. </w:t>
      </w:r>
    </w:p>
    <w:p w:rsidR="008F644E" w:rsidRPr="00704017" w:rsidRDefault="008F644E" w:rsidP="00704017">
      <w:pPr>
        <w:ind w:firstLine="539"/>
        <w:jc w:val="both"/>
      </w:pPr>
      <w:r w:rsidRPr="00704017">
        <w:t xml:space="preserve">В задании 5 (пункт 2) нужно </w:t>
      </w:r>
      <w:r w:rsidR="00225E92" w:rsidRPr="00704017">
        <w:t xml:space="preserve">было </w:t>
      </w:r>
      <w:r w:rsidRPr="00704017">
        <w:t>изобразить на рисунке прямую линию, а в задании 10 – букву. В заданиях 3, 9</w:t>
      </w:r>
      <w:r w:rsidR="00225E92" w:rsidRPr="00704017">
        <w:t>, 12 требовалось</w:t>
      </w:r>
      <w:r w:rsidRPr="00704017">
        <w:t xml:space="preserve"> записать решение и ответ.</w:t>
      </w:r>
    </w:p>
    <w:p w:rsidR="00D90CC6" w:rsidRPr="00704017" w:rsidRDefault="00D90CC6" w:rsidP="00704017">
      <w:pPr>
        <w:ind w:firstLine="539"/>
        <w:jc w:val="both"/>
        <w:rPr>
          <w:color w:val="000000"/>
        </w:rPr>
      </w:pPr>
      <w:r w:rsidRPr="00704017">
        <w:rPr>
          <w:color w:val="000000"/>
        </w:rPr>
        <w:t>Распределение участников по классам представлено в Таблице 1.</w:t>
      </w:r>
    </w:p>
    <w:p w:rsidR="00D90CC6" w:rsidRPr="00704017" w:rsidRDefault="00D90CC6" w:rsidP="00704017">
      <w:pPr>
        <w:ind w:firstLine="539"/>
        <w:jc w:val="right"/>
        <w:rPr>
          <w:i/>
          <w:color w:val="000000"/>
          <w:sz w:val="20"/>
          <w:szCs w:val="20"/>
        </w:rPr>
      </w:pPr>
      <w:r w:rsidRPr="00704017">
        <w:rPr>
          <w:i/>
          <w:color w:val="000000"/>
          <w:sz w:val="20"/>
          <w:szCs w:val="20"/>
        </w:rPr>
        <w:t>Таблица 1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341"/>
        <w:gridCol w:w="1692"/>
        <w:gridCol w:w="4952"/>
      </w:tblGrid>
      <w:tr w:rsidR="00D90CC6" w:rsidRPr="00704017" w:rsidTr="00D90CC6">
        <w:tc>
          <w:tcPr>
            <w:tcW w:w="1169" w:type="dxa"/>
            <w:vAlign w:val="center"/>
          </w:tcPr>
          <w:p w:rsidR="00D90CC6" w:rsidRPr="00704017" w:rsidRDefault="00D90CC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z w:val="22"/>
              </w:rPr>
            </w:pPr>
            <w:r w:rsidRPr="00704017">
              <w:rPr>
                <w:b/>
                <w:i/>
                <w:color w:val="000000"/>
                <w:sz w:val="22"/>
              </w:rPr>
              <w:t>Класс</w:t>
            </w:r>
          </w:p>
        </w:tc>
        <w:tc>
          <w:tcPr>
            <w:tcW w:w="2341" w:type="dxa"/>
            <w:vAlign w:val="center"/>
          </w:tcPr>
          <w:p w:rsidR="00D90CC6" w:rsidRPr="00704017" w:rsidRDefault="00D90CC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z w:val="22"/>
              </w:rPr>
            </w:pPr>
            <w:r w:rsidRPr="00704017">
              <w:rPr>
                <w:b/>
                <w:i/>
                <w:color w:val="000000"/>
                <w:sz w:val="22"/>
              </w:rPr>
              <w:t>Количество участников</w:t>
            </w:r>
          </w:p>
        </w:tc>
        <w:tc>
          <w:tcPr>
            <w:tcW w:w="1692" w:type="dxa"/>
            <w:vAlign w:val="center"/>
          </w:tcPr>
          <w:p w:rsidR="00D90CC6" w:rsidRPr="00704017" w:rsidRDefault="00D90CC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z w:val="22"/>
              </w:rPr>
            </w:pPr>
            <w:r w:rsidRPr="00704017">
              <w:rPr>
                <w:b/>
                <w:i/>
                <w:color w:val="000000"/>
                <w:sz w:val="22"/>
              </w:rPr>
              <w:t>Учитель</w:t>
            </w:r>
          </w:p>
        </w:tc>
        <w:tc>
          <w:tcPr>
            <w:tcW w:w="4952" w:type="dxa"/>
            <w:vAlign w:val="center"/>
          </w:tcPr>
          <w:p w:rsidR="00D90CC6" w:rsidRPr="00704017" w:rsidRDefault="00D90CC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color w:val="000000"/>
                <w:sz w:val="22"/>
              </w:rPr>
            </w:pPr>
            <w:r w:rsidRPr="00704017">
              <w:rPr>
                <w:b/>
                <w:i/>
                <w:color w:val="000000"/>
                <w:sz w:val="22"/>
              </w:rPr>
              <w:t>Примечание</w:t>
            </w:r>
          </w:p>
        </w:tc>
      </w:tr>
      <w:tr w:rsidR="002C6436" w:rsidRPr="00704017" w:rsidTr="00C527E1">
        <w:tc>
          <w:tcPr>
            <w:tcW w:w="1169" w:type="dxa"/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</w:rPr>
            </w:pPr>
            <w:r w:rsidRPr="00704017">
              <w:rPr>
                <w:b/>
                <w:color w:val="000000"/>
                <w:sz w:val="22"/>
              </w:rPr>
              <w:t>4а</w:t>
            </w:r>
          </w:p>
        </w:tc>
        <w:tc>
          <w:tcPr>
            <w:tcW w:w="2341" w:type="dxa"/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704017">
              <w:rPr>
                <w:color w:val="000000"/>
                <w:sz w:val="22"/>
              </w:rPr>
              <w:t>24</w:t>
            </w:r>
          </w:p>
        </w:tc>
        <w:tc>
          <w:tcPr>
            <w:tcW w:w="1692" w:type="dxa"/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704017">
              <w:rPr>
                <w:color w:val="000000"/>
                <w:sz w:val="22"/>
              </w:rPr>
              <w:t>Г.Ф. Яковлева</w:t>
            </w:r>
          </w:p>
        </w:tc>
        <w:tc>
          <w:tcPr>
            <w:tcW w:w="4952" w:type="dxa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</w:rPr>
            </w:pPr>
            <w:r w:rsidRPr="00704017">
              <w:rPr>
                <w:color w:val="000000"/>
                <w:sz w:val="22"/>
              </w:rPr>
              <w:t>Не принимали участие в работе 2 ученика</w:t>
            </w:r>
          </w:p>
        </w:tc>
      </w:tr>
      <w:tr w:rsidR="002C6436" w:rsidRPr="00704017" w:rsidTr="00C527E1">
        <w:tc>
          <w:tcPr>
            <w:tcW w:w="1169" w:type="dxa"/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</w:rPr>
            </w:pPr>
            <w:r w:rsidRPr="00704017">
              <w:rPr>
                <w:b/>
                <w:color w:val="000000"/>
                <w:sz w:val="22"/>
              </w:rPr>
              <w:t>4б</w:t>
            </w:r>
          </w:p>
        </w:tc>
        <w:tc>
          <w:tcPr>
            <w:tcW w:w="2341" w:type="dxa"/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704017">
              <w:rPr>
                <w:color w:val="000000"/>
                <w:sz w:val="22"/>
              </w:rPr>
              <w:t>14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</w:rPr>
            </w:pPr>
            <w:r w:rsidRPr="00704017">
              <w:rPr>
                <w:color w:val="000000"/>
                <w:sz w:val="22"/>
              </w:rPr>
              <w:t>Л.Ф. Попова</w:t>
            </w:r>
          </w:p>
        </w:tc>
        <w:tc>
          <w:tcPr>
            <w:tcW w:w="4952" w:type="dxa"/>
            <w:tcBorders>
              <w:bottom w:val="single" w:sz="4" w:space="0" w:color="auto"/>
            </w:tcBorders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</w:rPr>
            </w:pPr>
            <w:r w:rsidRPr="00704017">
              <w:rPr>
                <w:color w:val="000000"/>
                <w:sz w:val="22"/>
              </w:rPr>
              <w:t>Не принимали участие в работе 2 ученика</w:t>
            </w:r>
          </w:p>
        </w:tc>
      </w:tr>
      <w:tr w:rsidR="002C6436" w:rsidRPr="00704017" w:rsidTr="00C527E1">
        <w:tc>
          <w:tcPr>
            <w:tcW w:w="1169" w:type="dxa"/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</w:rPr>
            </w:pPr>
            <w:r w:rsidRPr="00704017">
              <w:rPr>
                <w:b/>
                <w:color w:val="000000"/>
                <w:sz w:val="22"/>
              </w:rPr>
              <w:t>ИТОГО:</w:t>
            </w:r>
          </w:p>
        </w:tc>
        <w:tc>
          <w:tcPr>
            <w:tcW w:w="2341" w:type="dxa"/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</w:rPr>
            </w:pPr>
            <w:r w:rsidRPr="00704017">
              <w:rPr>
                <w:b/>
                <w:color w:val="000000"/>
                <w:sz w:val="22"/>
              </w:rPr>
              <w:t>38</w:t>
            </w:r>
          </w:p>
        </w:tc>
        <w:tc>
          <w:tcPr>
            <w:tcW w:w="6644" w:type="dxa"/>
            <w:gridSpan w:val="2"/>
            <w:tcBorders>
              <w:bottom w:val="nil"/>
              <w:right w:val="nil"/>
            </w:tcBorders>
            <w:vAlign w:val="center"/>
          </w:tcPr>
          <w:p w:rsidR="002C6436" w:rsidRPr="00704017" w:rsidRDefault="002C6436" w:rsidP="00704017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0"/>
              </w:rPr>
            </w:pPr>
          </w:p>
        </w:tc>
      </w:tr>
    </w:tbl>
    <w:p w:rsidR="001657CA" w:rsidRDefault="001657CA" w:rsidP="001657CA">
      <w:pPr>
        <w:pStyle w:val="a3"/>
        <w:ind w:left="426"/>
        <w:jc w:val="both"/>
        <w:rPr>
          <w:b/>
        </w:rPr>
      </w:pPr>
    </w:p>
    <w:p w:rsidR="00D908C6" w:rsidRPr="00704017" w:rsidRDefault="00D908C6" w:rsidP="00704017">
      <w:pPr>
        <w:pStyle w:val="a3"/>
        <w:numPr>
          <w:ilvl w:val="0"/>
          <w:numId w:val="6"/>
        </w:numPr>
        <w:ind w:left="426"/>
        <w:jc w:val="both"/>
        <w:rPr>
          <w:b/>
        </w:rPr>
      </w:pPr>
      <w:r w:rsidRPr="00704017">
        <w:rPr>
          <w:b/>
        </w:rPr>
        <w:t xml:space="preserve">Система оценивания выполнения отдельных заданий и </w:t>
      </w:r>
      <w:r w:rsidR="00C54023" w:rsidRPr="00704017">
        <w:rPr>
          <w:b/>
        </w:rPr>
        <w:t>ВПР</w:t>
      </w:r>
      <w:r w:rsidRPr="00704017">
        <w:rPr>
          <w:b/>
        </w:rPr>
        <w:t xml:space="preserve"> в целом</w:t>
      </w:r>
    </w:p>
    <w:p w:rsidR="00763113" w:rsidRPr="00704017" w:rsidRDefault="00763113" w:rsidP="00704017">
      <w:pPr>
        <w:ind w:firstLine="708"/>
        <w:jc w:val="both"/>
      </w:pPr>
      <w:r w:rsidRPr="00704017">
        <w:t xml:space="preserve">Каждое верно выполненное задание 1, 2, 4, 5 (пункт 1), 5 (пункт 2), 6–8, 11 (пункт 1), 11 (пункт 2) оценивается 1 баллом. </w:t>
      </w:r>
    </w:p>
    <w:p w:rsidR="00763113" w:rsidRPr="00704017" w:rsidRDefault="00763113" w:rsidP="00704017">
      <w:pPr>
        <w:ind w:firstLine="708"/>
        <w:jc w:val="both"/>
      </w:pPr>
      <w:r w:rsidRPr="00704017">
        <w:t>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 w:rsidR="00D908C6" w:rsidRDefault="00763113" w:rsidP="00704017">
      <w:pPr>
        <w:ind w:firstLine="708"/>
        <w:jc w:val="both"/>
      </w:pPr>
      <w:r w:rsidRPr="00704017">
        <w:t>Выполнение заданий 3, 9, 10, 12 оценивается от 0 до 2 баллов</w:t>
      </w:r>
      <w:r w:rsidR="00D908C6" w:rsidRPr="00704017">
        <w:tab/>
      </w:r>
      <w:r w:rsidRPr="00704017">
        <w:t>.</w:t>
      </w:r>
    </w:p>
    <w:p w:rsidR="001657CA" w:rsidRPr="00704017" w:rsidRDefault="001657CA" w:rsidP="00704017">
      <w:pPr>
        <w:ind w:firstLine="708"/>
        <w:jc w:val="both"/>
      </w:pPr>
    </w:p>
    <w:tbl>
      <w:tblPr>
        <w:tblW w:w="10246" w:type="dxa"/>
        <w:jc w:val="center"/>
        <w:tblInd w:w="-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1566"/>
        <w:gridCol w:w="1629"/>
        <w:gridCol w:w="1699"/>
        <w:gridCol w:w="1575"/>
      </w:tblGrid>
      <w:tr w:rsidR="00045C0E" w:rsidRPr="00704017" w:rsidTr="00704017">
        <w:trPr>
          <w:jc w:val="center"/>
        </w:trPr>
        <w:tc>
          <w:tcPr>
            <w:tcW w:w="3777" w:type="dxa"/>
          </w:tcPr>
          <w:p w:rsidR="00D908C6" w:rsidRPr="00704017" w:rsidRDefault="00D908C6" w:rsidP="00704017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1566" w:type="dxa"/>
            <w:vAlign w:val="center"/>
          </w:tcPr>
          <w:p w:rsidR="00D908C6" w:rsidRPr="00704017" w:rsidRDefault="00D908C6" w:rsidP="00704017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9" w:type="dxa"/>
            <w:vAlign w:val="center"/>
          </w:tcPr>
          <w:p w:rsidR="00D908C6" w:rsidRPr="00704017" w:rsidRDefault="00D908C6" w:rsidP="00704017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99" w:type="dxa"/>
            <w:vAlign w:val="center"/>
          </w:tcPr>
          <w:p w:rsidR="00D908C6" w:rsidRPr="00704017" w:rsidRDefault="00D908C6" w:rsidP="00704017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75" w:type="dxa"/>
            <w:vAlign w:val="center"/>
          </w:tcPr>
          <w:p w:rsidR="00D908C6" w:rsidRPr="00704017" w:rsidRDefault="00D908C6" w:rsidP="00704017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5</w:t>
            </w:r>
          </w:p>
        </w:tc>
      </w:tr>
      <w:tr w:rsidR="00045C0E" w:rsidRPr="00704017" w:rsidTr="00704017">
        <w:trPr>
          <w:jc w:val="center"/>
        </w:trPr>
        <w:tc>
          <w:tcPr>
            <w:tcW w:w="3777" w:type="dxa"/>
            <w:vAlign w:val="center"/>
          </w:tcPr>
          <w:p w:rsidR="00D908C6" w:rsidRPr="00704017" w:rsidRDefault="00D908C6" w:rsidP="00704017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Первичные баллы</w:t>
            </w:r>
          </w:p>
        </w:tc>
        <w:tc>
          <w:tcPr>
            <w:tcW w:w="1566" w:type="dxa"/>
          </w:tcPr>
          <w:p w:rsidR="00D908C6" w:rsidRPr="00704017" w:rsidRDefault="00146EA3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0 - 5</w:t>
            </w:r>
          </w:p>
        </w:tc>
        <w:tc>
          <w:tcPr>
            <w:tcW w:w="1629" w:type="dxa"/>
          </w:tcPr>
          <w:p w:rsidR="00D908C6" w:rsidRPr="00704017" w:rsidRDefault="00146EA3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6 - 9</w:t>
            </w:r>
          </w:p>
        </w:tc>
        <w:tc>
          <w:tcPr>
            <w:tcW w:w="1699" w:type="dxa"/>
          </w:tcPr>
          <w:p w:rsidR="00D908C6" w:rsidRPr="00704017" w:rsidRDefault="00146EA3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10 - 13</w:t>
            </w:r>
          </w:p>
        </w:tc>
        <w:tc>
          <w:tcPr>
            <w:tcW w:w="1575" w:type="dxa"/>
          </w:tcPr>
          <w:p w:rsidR="00D908C6" w:rsidRPr="00704017" w:rsidRDefault="00146EA3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14 - 18</w:t>
            </w:r>
          </w:p>
        </w:tc>
      </w:tr>
      <w:tr w:rsidR="009B3EFC" w:rsidRPr="00704017" w:rsidTr="00704017">
        <w:trPr>
          <w:jc w:val="center"/>
        </w:trPr>
        <w:tc>
          <w:tcPr>
            <w:tcW w:w="3777" w:type="dxa"/>
            <w:vAlign w:val="center"/>
          </w:tcPr>
          <w:p w:rsidR="009B3EFC" w:rsidRPr="00704017" w:rsidRDefault="009B3EFC" w:rsidP="00704017">
            <w:pPr>
              <w:tabs>
                <w:tab w:val="left" w:pos="1095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1566" w:type="dxa"/>
          </w:tcPr>
          <w:p w:rsidR="009B3EFC" w:rsidRPr="00704017" w:rsidRDefault="009B3EFC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пониженный</w:t>
            </w:r>
          </w:p>
        </w:tc>
        <w:tc>
          <w:tcPr>
            <w:tcW w:w="1629" w:type="dxa"/>
          </w:tcPr>
          <w:p w:rsidR="009B3EFC" w:rsidRPr="00704017" w:rsidRDefault="009B3EFC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базовый</w:t>
            </w:r>
          </w:p>
        </w:tc>
        <w:tc>
          <w:tcPr>
            <w:tcW w:w="1699" w:type="dxa"/>
          </w:tcPr>
          <w:p w:rsidR="009B3EFC" w:rsidRPr="00704017" w:rsidRDefault="009B3EFC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повышенный</w:t>
            </w:r>
          </w:p>
        </w:tc>
        <w:tc>
          <w:tcPr>
            <w:tcW w:w="1575" w:type="dxa"/>
          </w:tcPr>
          <w:p w:rsidR="009B3EFC" w:rsidRPr="00704017" w:rsidRDefault="00776D2F" w:rsidP="00704017">
            <w:pPr>
              <w:tabs>
                <w:tab w:val="left" w:pos="1095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расширенный</w:t>
            </w:r>
          </w:p>
        </w:tc>
      </w:tr>
    </w:tbl>
    <w:p w:rsidR="001657CA" w:rsidRDefault="001657CA" w:rsidP="00704017">
      <w:pPr>
        <w:tabs>
          <w:tab w:val="left" w:pos="0"/>
        </w:tabs>
        <w:ind w:firstLine="567"/>
      </w:pPr>
    </w:p>
    <w:p w:rsidR="00BF1431" w:rsidRPr="00704017" w:rsidRDefault="00403DD4" w:rsidP="00704017">
      <w:pPr>
        <w:tabs>
          <w:tab w:val="left" w:pos="0"/>
        </w:tabs>
        <w:ind w:firstLine="567"/>
      </w:pPr>
      <w:r w:rsidRPr="00704017">
        <w:t xml:space="preserve">Распределение первичных баллов представлено </w:t>
      </w:r>
      <w:r w:rsidR="00AE3E82" w:rsidRPr="00704017">
        <w:t>ниже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/>
      </w:tblPr>
      <w:tblGrid>
        <w:gridCol w:w="3007"/>
        <w:gridCol w:w="3285"/>
      </w:tblGrid>
      <w:tr w:rsidR="005037E5" w:rsidRPr="00704017" w:rsidTr="001F68E2">
        <w:trPr>
          <w:jc w:val="center"/>
        </w:trPr>
        <w:tc>
          <w:tcPr>
            <w:tcW w:w="3007" w:type="dxa"/>
          </w:tcPr>
          <w:p w:rsidR="005037E5" w:rsidRPr="00704017" w:rsidRDefault="005037E5" w:rsidP="00704017">
            <w:pPr>
              <w:tabs>
                <w:tab w:val="left" w:pos="0"/>
              </w:tabs>
              <w:jc w:val="right"/>
              <w:rPr>
                <w:b/>
                <w:sz w:val="22"/>
              </w:rPr>
            </w:pPr>
            <w:r w:rsidRPr="00704017">
              <w:rPr>
                <w:b/>
                <w:sz w:val="22"/>
              </w:rPr>
              <w:t>Уровень</w:t>
            </w:r>
          </w:p>
        </w:tc>
        <w:tc>
          <w:tcPr>
            <w:tcW w:w="3285" w:type="dxa"/>
          </w:tcPr>
          <w:p w:rsidR="005037E5" w:rsidRPr="00704017" w:rsidRDefault="005037E5" w:rsidP="00704017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 w:rsidRPr="00704017">
              <w:rPr>
                <w:b/>
                <w:sz w:val="22"/>
              </w:rPr>
              <w:t>Количество учащихся/%</w:t>
            </w:r>
          </w:p>
        </w:tc>
      </w:tr>
      <w:tr w:rsidR="005037E5" w:rsidRPr="00704017" w:rsidTr="001F68E2">
        <w:trPr>
          <w:jc w:val="center"/>
        </w:trPr>
        <w:tc>
          <w:tcPr>
            <w:tcW w:w="3007" w:type="dxa"/>
          </w:tcPr>
          <w:p w:rsidR="005037E5" w:rsidRPr="00704017" w:rsidRDefault="005037E5" w:rsidP="00704017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пониженный</w:t>
            </w:r>
          </w:p>
        </w:tc>
        <w:tc>
          <w:tcPr>
            <w:tcW w:w="3285" w:type="dxa"/>
          </w:tcPr>
          <w:p w:rsidR="005037E5" w:rsidRPr="00704017" w:rsidRDefault="00000F9D" w:rsidP="00704017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-</w:t>
            </w:r>
          </w:p>
        </w:tc>
      </w:tr>
      <w:tr w:rsidR="005037E5" w:rsidRPr="00704017" w:rsidTr="001F68E2">
        <w:trPr>
          <w:jc w:val="center"/>
        </w:trPr>
        <w:tc>
          <w:tcPr>
            <w:tcW w:w="3007" w:type="dxa"/>
          </w:tcPr>
          <w:p w:rsidR="005037E5" w:rsidRPr="00704017" w:rsidRDefault="005037E5" w:rsidP="00704017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базовый</w:t>
            </w:r>
          </w:p>
        </w:tc>
        <w:tc>
          <w:tcPr>
            <w:tcW w:w="3285" w:type="dxa"/>
          </w:tcPr>
          <w:p w:rsidR="005037E5" w:rsidRPr="00704017" w:rsidRDefault="00000F9D" w:rsidP="00704017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9/23,7</w:t>
            </w:r>
          </w:p>
        </w:tc>
      </w:tr>
      <w:tr w:rsidR="005037E5" w:rsidRPr="00704017" w:rsidTr="001F68E2">
        <w:trPr>
          <w:jc w:val="center"/>
        </w:trPr>
        <w:tc>
          <w:tcPr>
            <w:tcW w:w="3007" w:type="dxa"/>
          </w:tcPr>
          <w:p w:rsidR="005037E5" w:rsidRPr="00704017" w:rsidRDefault="005037E5" w:rsidP="00704017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повышенный</w:t>
            </w:r>
          </w:p>
        </w:tc>
        <w:tc>
          <w:tcPr>
            <w:tcW w:w="3285" w:type="dxa"/>
          </w:tcPr>
          <w:p w:rsidR="005037E5" w:rsidRPr="00704017" w:rsidRDefault="00F15950" w:rsidP="00704017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12/31,6</w:t>
            </w:r>
          </w:p>
        </w:tc>
      </w:tr>
      <w:tr w:rsidR="005037E5" w:rsidRPr="00704017" w:rsidTr="001F68E2">
        <w:trPr>
          <w:jc w:val="center"/>
        </w:trPr>
        <w:tc>
          <w:tcPr>
            <w:tcW w:w="3007" w:type="dxa"/>
          </w:tcPr>
          <w:p w:rsidR="005037E5" w:rsidRPr="00704017" w:rsidRDefault="005037E5" w:rsidP="00704017">
            <w:pPr>
              <w:tabs>
                <w:tab w:val="left" w:pos="0"/>
              </w:tabs>
              <w:jc w:val="right"/>
              <w:rPr>
                <w:sz w:val="22"/>
              </w:rPr>
            </w:pPr>
            <w:r w:rsidRPr="00704017">
              <w:rPr>
                <w:sz w:val="22"/>
              </w:rPr>
              <w:t>расширенный</w:t>
            </w:r>
          </w:p>
        </w:tc>
        <w:tc>
          <w:tcPr>
            <w:tcW w:w="3285" w:type="dxa"/>
          </w:tcPr>
          <w:p w:rsidR="005037E5" w:rsidRPr="00704017" w:rsidRDefault="00194417" w:rsidP="00704017">
            <w:pPr>
              <w:tabs>
                <w:tab w:val="left" w:pos="0"/>
              </w:tabs>
              <w:jc w:val="both"/>
              <w:rPr>
                <w:sz w:val="22"/>
              </w:rPr>
            </w:pPr>
            <w:r w:rsidRPr="00704017">
              <w:rPr>
                <w:sz w:val="22"/>
              </w:rPr>
              <w:t>17/44,7</w:t>
            </w:r>
          </w:p>
        </w:tc>
      </w:tr>
    </w:tbl>
    <w:p w:rsidR="00782711" w:rsidRPr="00704017" w:rsidRDefault="00711E0A" w:rsidP="00704017">
      <w:pPr>
        <w:tabs>
          <w:tab w:val="left" w:pos="0"/>
        </w:tabs>
      </w:pPr>
      <w:r w:rsidRPr="00704017">
        <w:tab/>
      </w:r>
      <w:r w:rsidR="00630EBC" w:rsidRPr="00704017">
        <w:t>Общая статистика по группам</w:t>
      </w:r>
      <w:r w:rsidR="00403DD4" w:rsidRPr="00704017">
        <w:t xml:space="preserve"> баллов </w:t>
      </w:r>
      <w:proofErr w:type="gramStart"/>
      <w:r w:rsidR="00403DD4" w:rsidRPr="00704017">
        <w:t>представлен</w:t>
      </w:r>
      <w:proofErr w:type="gramEnd"/>
      <w:r w:rsidR="00403DD4" w:rsidRPr="00704017">
        <w:t xml:space="preserve"> в Таблице </w:t>
      </w:r>
      <w:r w:rsidR="00AE3E82" w:rsidRPr="00704017">
        <w:t>2</w:t>
      </w:r>
    </w:p>
    <w:p w:rsidR="004E7FDF" w:rsidRPr="00704017" w:rsidRDefault="00403DD4" w:rsidP="00704017">
      <w:pPr>
        <w:tabs>
          <w:tab w:val="left" w:pos="0"/>
        </w:tabs>
        <w:ind w:firstLine="567"/>
        <w:jc w:val="right"/>
        <w:rPr>
          <w:i/>
          <w:sz w:val="22"/>
          <w:szCs w:val="22"/>
        </w:rPr>
      </w:pPr>
      <w:r w:rsidRPr="00704017">
        <w:rPr>
          <w:i/>
          <w:sz w:val="22"/>
          <w:szCs w:val="22"/>
        </w:rPr>
        <w:t xml:space="preserve">Таблица </w:t>
      </w:r>
      <w:r w:rsidR="00AE3E82" w:rsidRPr="00704017">
        <w:rPr>
          <w:i/>
          <w:sz w:val="22"/>
          <w:szCs w:val="22"/>
        </w:rPr>
        <w:t>2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1418"/>
        <w:gridCol w:w="1134"/>
        <w:gridCol w:w="1275"/>
        <w:gridCol w:w="1276"/>
        <w:gridCol w:w="992"/>
      </w:tblGrid>
      <w:tr w:rsidR="00630EBC" w:rsidRPr="00704017" w:rsidTr="00704017">
        <w:tc>
          <w:tcPr>
            <w:tcW w:w="4219" w:type="dxa"/>
            <w:gridSpan w:val="2"/>
            <w:vMerge w:val="restart"/>
            <w:vAlign w:val="center"/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418" w:type="dxa"/>
            <w:vMerge w:val="restart"/>
            <w:vAlign w:val="center"/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4677" w:type="dxa"/>
            <w:gridSpan w:val="4"/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 xml:space="preserve">Распределение групп баллов </w:t>
            </w:r>
            <w:proofErr w:type="gramStart"/>
            <w:r w:rsidRPr="00704017">
              <w:rPr>
                <w:b/>
                <w:sz w:val="22"/>
                <w:szCs w:val="22"/>
              </w:rPr>
              <w:t>в</w:t>
            </w:r>
            <w:proofErr w:type="gramEnd"/>
            <w:r w:rsidRPr="0070401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45C0E" w:rsidRPr="00704017" w:rsidTr="001657CA">
        <w:tc>
          <w:tcPr>
            <w:tcW w:w="4219" w:type="dxa"/>
            <w:gridSpan w:val="2"/>
            <w:vMerge/>
            <w:vAlign w:val="center"/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EBC" w:rsidRPr="00704017" w:rsidRDefault="00630EBC" w:rsidP="00704017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5</w:t>
            </w:r>
          </w:p>
        </w:tc>
      </w:tr>
      <w:tr w:rsidR="00045C0E" w:rsidRPr="00704017" w:rsidTr="001657CA"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30EBC" w:rsidRPr="00704017" w:rsidRDefault="00630EBC" w:rsidP="00704017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МБОУ СОШ №3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E1FF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FFE5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BFFEB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44,7</w:t>
            </w:r>
          </w:p>
        </w:tc>
      </w:tr>
      <w:tr w:rsidR="00045C0E" w:rsidRPr="00704017" w:rsidTr="001657CA">
        <w:tc>
          <w:tcPr>
            <w:tcW w:w="4219" w:type="dxa"/>
            <w:gridSpan w:val="2"/>
            <w:tcBorders>
              <w:bottom w:val="nil"/>
            </w:tcBorders>
          </w:tcPr>
          <w:p w:rsidR="003F58C1" w:rsidRPr="00704017" w:rsidRDefault="003F58C1" w:rsidP="00704017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4а класс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</w:tcPr>
          <w:p w:rsidR="003F58C1" w:rsidRPr="00704017" w:rsidRDefault="00B71655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3F58C1" w:rsidRPr="00704017" w:rsidRDefault="00B71655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FFFFFF"/>
            <w:vAlign w:val="center"/>
          </w:tcPr>
          <w:p w:rsidR="003F58C1" w:rsidRPr="00704017" w:rsidRDefault="00427E16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3F58C1" w:rsidRPr="00704017" w:rsidRDefault="00427E16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:rsidR="003F58C1" w:rsidRPr="00704017" w:rsidRDefault="00427E16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50,0</w:t>
            </w:r>
          </w:p>
        </w:tc>
      </w:tr>
      <w:tr w:rsidR="00045C0E" w:rsidRPr="00704017" w:rsidTr="001657CA">
        <w:tc>
          <w:tcPr>
            <w:tcW w:w="4219" w:type="dxa"/>
            <w:gridSpan w:val="2"/>
            <w:tcBorders>
              <w:top w:val="nil"/>
            </w:tcBorders>
          </w:tcPr>
          <w:p w:rsidR="003F58C1" w:rsidRPr="00704017" w:rsidRDefault="003F58C1" w:rsidP="00704017">
            <w:pPr>
              <w:tabs>
                <w:tab w:val="left" w:pos="0"/>
              </w:tabs>
              <w:jc w:val="right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4б класс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3F58C1" w:rsidRPr="00704017" w:rsidRDefault="00B71655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  <w:vAlign w:val="center"/>
          </w:tcPr>
          <w:p w:rsidR="003F58C1" w:rsidRPr="00704017" w:rsidRDefault="00B71655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  <w:vAlign w:val="center"/>
          </w:tcPr>
          <w:p w:rsidR="003F58C1" w:rsidRPr="00704017" w:rsidRDefault="009D2A99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21,4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  <w:vAlign w:val="center"/>
          </w:tcPr>
          <w:p w:rsidR="003F58C1" w:rsidRPr="00704017" w:rsidRDefault="009E23E3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vAlign w:val="center"/>
          </w:tcPr>
          <w:p w:rsidR="003F58C1" w:rsidRPr="00704017" w:rsidRDefault="009E23E3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35,7</w:t>
            </w:r>
          </w:p>
        </w:tc>
      </w:tr>
      <w:tr w:rsidR="00045C0E" w:rsidRPr="00704017" w:rsidTr="001657CA">
        <w:tc>
          <w:tcPr>
            <w:tcW w:w="4219" w:type="dxa"/>
            <w:gridSpan w:val="2"/>
          </w:tcPr>
          <w:p w:rsidR="00630EBC" w:rsidRPr="00704017" w:rsidRDefault="00630EBC" w:rsidP="00704017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Калининградская область</w:t>
            </w:r>
          </w:p>
        </w:tc>
        <w:tc>
          <w:tcPr>
            <w:tcW w:w="1418" w:type="dxa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8914</w:t>
            </w:r>
          </w:p>
        </w:tc>
        <w:tc>
          <w:tcPr>
            <w:tcW w:w="1134" w:type="dxa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6,2</w:t>
            </w:r>
          </w:p>
        </w:tc>
        <w:tc>
          <w:tcPr>
            <w:tcW w:w="1275" w:type="dxa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24,0</w:t>
            </w:r>
          </w:p>
        </w:tc>
        <w:tc>
          <w:tcPr>
            <w:tcW w:w="1276" w:type="dxa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vAlign w:val="center"/>
          </w:tcPr>
          <w:p w:rsidR="00630EBC" w:rsidRPr="00704017" w:rsidRDefault="009057CA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25,4</w:t>
            </w:r>
          </w:p>
        </w:tc>
      </w:tr>
      <w:tr w:rsidR="00045C0E" w:rsidRPr="00704017" w:rsidTr="001657CA">
        <w:tc>
          <w:tcPr>
            <w:tcW w:w="4219" w:type="dxa"/>
            <w:gridSpan w:val="2"/>
          </w:tcPr>
          <w:p w:rsidR="00630EBC" w:rsidRPr="00704017" w:rsidRDefault="00630EBC" w:rsidP="00704017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704017">
              <w:rPr>
                <w:b/>
                <w:sz w:val="22"/>
                <w:szCs w:val="22"/>
              </w:rPr>
              <w:t>Вся выборка</w:t>
            </w:r>
          </w:p>
        </w:tc>
        <w:tc>
          <w:tcPr>
            <w:tcW w:w="1418" w:type="dxa"/>
          </w:tcPr>
          <w:p w:rsidR="00630EBC" w:rsidRPr="00704017" w:rsidRDefault="00CB587D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606059</w:t>
            </w:r>
          </w:p>
        </w:tc>
        <w:tc>
          <w:tcPr>
            <w:tcW w:w="1134" w:type="dxa"/>
            <w:vAlign w:val="center"/>
          </w:tcPr>
          <w:p w:rsidR="00630EBC" w:rsidRPr="00704017" w:rsidRDefault="00CB587D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7,5</w:t>
            </w:r>
          </w:p>
        </w:tc>
        <w:tc>
          <w:tcPr>
            <w:tcW w:w="1275" w:type="dxa"/>
            <w:vAlign w:val="center"/>
          </w:tcPr>
          <w:p w:rsidR="00630EBC" w:rsidRPr="00704017" w:rsidRDefault="00CB587D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26,4</w:t>
            </w:r>
          </w:p>
        </w:tc>
        <w:tc>
          <w:tcPr>
            <w:tcW w:w="1276" w:type="dxa"/>
            <w:vAlign w:val="center"/>
          </w:tcPr>
          <w:p w:rsidR="00630EBC" w:rsidRPr="00704017" w:rsidRDefault="00CB587D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43,3</w:t>
            </w:r>
          </w:p>
        </w:tc>
        <w:tc>
          <w:tcPr>
            <w:tcW w:w="992" w:type="dxa"/>
            <w:vAlign w:val="center"/>
          </w:tcPr>
          <w:p w:rsidR="00630EBC" w:rsidRPr="00704017" w:rsidRDefault="00CB587D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22,7</w:t>
            </w:r>
          </w:p>
        </w:tc>
      </w:tr>
      <w:tr w:rsidR="00777A2D" w:rsidRPr="00704017" w:rsidTr="00704017">
        <w:tc>
          <w:tcPr>
            <w:tcW w:w="1101" w:type="dxa"/>
            <w:shd w:val="clear" w:color="auto" w:fill="E5FFE5"/>
            <w:vAlign w:val="center"/>
          </w:tcPr>
          <w:p w:rsidR="00777A2D" w:rsidRPr="00704017" w:rsidRDefault="00777A2D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777A2D" w:rsidRPr="00704017" w:rsidRDefault="00777A2D" w:rsidP="007040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 xml:space="preserve">- показатель </w:t>
            </w:r>
            <w:r w:rsidRPr="00704017">
              <w:rPr>
                <w:b/>
                <w:i/>
                <w:sz w:val="22"/>
                <w:szCs w:val="22"/>
              </w:rPr>
              <w:t xml:space="preserve">выше </w:t>
            </w:r>
            <w:r w:rsidRPr="00704017">
              <w:rPr>
                <w:sz w:val="22"/>
                <w:szCs w:val="22"/>
              </w:rPr>
              <w:t>регионального</w:t>
            </w:r>
          </w:p>
        </w:tc>
      </w:tr>
      <w:tr w:rsidR="00777A2D" w:rsidRPr="00704017" w:rsidTr="00704017">
        <w:tc>
          <w:tcPr>
            <w:tcW w:w="1101" w:type="dxa"/>
            <w:shd w:val="clear" w:color="auto" w:fill="FFE1FF"/>
            <w:vAlign w:val="center"/>
          </w:tcPr>
          <w:p w:rsidR="00777A2D" w:rsidRPr="00704017" w:rsidRDefault="00777A2D" w:rsidP="00704017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777A2D" w:rsidRPr="00704017" w:rsidRDefault="00777A2D" w:rsidP="0070401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 xml:space="preserve">- показатель </w:t>
            </w:r>
            <w:r w:rsidRPr="00704017">
              <w:rPr>
                <w:b/>
                <w:i/>
                <w:sz w:val="22"/>
                <w:szCs w:val="22"/>
              </w:rPr>
              <w:t xml:space="preserve">ниже </w:t>
            </w:r>
            <w:r w:rsidRPr="00704017">
              <w:rPr>
                <w:sz w:val="22"/>
                <w:szCs w:val="22"/>
              </w:rPr>
              <w:t>регионального</w:t>
            </w:r>
          </w:p>
        </w:tc>
      </w:tr>
    </w:tbl>
    <w:p w:rsidR="00704017" w:rsidRDefault="00704017" w:rsidP="00704017">
      <w:pPr>
        <w:ind w:firstLine="510"/>
        <w:jc w:val="both"/>
      </w:pPr>
    </w:p>
    <w:p w:rsidR="00C54023" w:rsidRPr="00704017" w:rsidRDefault="00C54023" w:rsidP="00704017">
      <w:pPr>
        <w:ind w:firstLine="510"/>
        <w:jc w:val="both"/>
      </w:pPr>
      <w:r w:rsidRPr="00704017">
        <w:t>В соответствии с установленными в ВПР критериями достижений:</w:t>
      </w:r>
    </w:p>
    <w:p w:rsidR="00C54023" w:rsidRPr="00704017" w:rsidRDefault="000863D1" w:rsidP="00704017">
      <w:pPr>
        <w:pStyle w:val="a3"/>
        <w:numPr>
          <w:ilvl w:val="0"/>
          <w:numId w:val="7"/>
        </w:numPr>
        <w:contextualSpacing w:val="0"/>
        <w:jc w:val="both"/>
      </w:pPr>
      <w:r w:rsidRPr="00704017">
        <w:rPr>
          <w:b/>
        </w:rPr>
        <w:t>100,0</w:t>
      </w:r>
      <w:r w:rsidR="00C54023" w:rsidRPr="00704017">
        <w:rPr>
          <w:b/>
        </w:rPr>
        <w:t>%</w:t>
      </w:r>
      <w:r w:rsidR="00C54023" w:rsidRPr="00704017">
        <w:t xml:space="preserve"> </w:t>
      </w:r>
      <w:r w:rsidRPr="00704017">
        <w:t>учащихся 4-х классов</w:t>
      </w:r>
      <w:r w:rsidR="00C54023" w:rsidRPr="00704017">
        <w:t xml:space="preserve">, участвовавших в </w:t>
      </w:r>
      <w:r w:rsidR="007F5E88" w:rsidRPr="00704017">
        <w:t>ВПР</w:t>
      </w:r>
      <w:r w:rsidR="00C54023" w:rsidRPr="00704017">
        <w:t xml:space="preserve">, овладели базовым </w:t>
      </w:r>
      <w:r w:rsidR="007F5E88" w:rsidRPr="00704017">
        <w:t>уровн</w:t>
      </w:r>
      <w:r w:rsidRPr="00704017">
        <w:t>ем подготовки по математике.</w:t>
      </w:r>
    </w:p>
    <w:p w:rsidR="00D20F54" w:rsidRPr="00704017" w:rsidRDefault="007F5E88" w:rsidP="00704017">
      <w:pPr>
        <w:pStyle w:val="a3"/>
        <w:numPr>
          <w:ilvl w:val="0"/>
          <w:numId w:val="6"/>
        </w:numPr>
        <w:tabs>
          <w:tab w:val="left" w:pos="0"/>
        </w:tabs>
        <w:ind w:left="426"/>
        <w:rPr>
          <w:b/>
        </w:rPr>
      </w:pPr>
      <w:r w:rsidRPr="00704017">
        <w:rPr>
          <w:b/>
        </w:rPr>
        <w:t>Достижения планируемых результатов в соответствии с ПООП НОО</w:t>
      </w:r>
    </w:p>
    <w:p w:rsidR="00C74853" w:rsidRPr="00704017" w:rsidRDefault="00403DD4" w:rsidP="00704017">
      <w:pPr>
        <w:jc w:val="right"/>
        <w:rPr>
          <w:i/>
          <w:sz w:val="20"/>
          <w:szCs w:val="20"/>
        </w:rPr>
      </w:pPr>
      <w:r w:rsidRPr="00704017">
        <w:rPr>
          <w:i/>
          <w:sz w:val="20"/>
          <w:szCs w:val="20"/>
        </w:rPr>
        <w:t xml:space="preserve">Таблица </w:t>
      </w:r>
      <w:r w:rsidR="00E67A6B" w:rsidRPr="00704017">
        <w:rPr>
          <w:i/>
          <w:sz w:val="20"/>
          <w:szCs w:val="20"/>
        </w:rPr>
        <w:t>3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169"/>
        <w:gridCol w:w="1170"/>
        <w:gridCol w:w="1170"/>
      </w:tblGrid>
      <w:tr w:rsidR="00C74853" w:rsidRPr="00704017" w:rsidTr="00722445">
        <w:tc>
          <w:tcPr>
            <w:tcW w:w="817" w:type="dxa"/>
            <w:vMerge w:val="restart"/>
            <w:vAlign w:val="center"/>
          </w:tcPr>
          <w:p w:rsidR="00C74853" w:rsidRPr="00704017" w:rsidRDefault="00C74853" w:rsidP="00704017">
            <w:pPr>
              <w:jc w:val="center"/>
              <w:rPr>
                <w:b/>
                <w:sz w:val="20"/>
                <w:szCs w:val="20"/>
              </w:rPr>
            </w:pPr>
            <w:r w:rsidRPr="007040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54" w:type="dxa"/>
            <w:vMerge w:val="restart"/>
            <w:vAlign w:val="center"/>
          </w:tcPr>
          <w:p w:rsidR="00C74853" w:rsidRPr="00704017" w:rsidRDefault="00C74853" w:rsidP="00704017">
            <w:pPr>
              <w:jc w:val="center"/>
              <w:rPr>
                <w:b/>
                <w:sz w:val="20"/>
                <w:szCs w:val="20"/>
              </w:rPr>
            </w:pPr>
            <w:r w:rsidRPr="00704017">
              <w:rPr>
                <w:b/>
                <w:sz w:val="20"/>
                <w:szCs w:val="20"/>
              </w:rPr>
              <w:t>Блоки ПООП НОО</w:t>
            </w:r>
          </w:p>
          <w:p w:rsidR="00C74853" w:rsidRPr="00704017" w:rsidRDefault="00C74853" w:rsidP="00704017">
            <w:pPr>
              <w:jc w:val="center"/>
              <w:rPr>
                <w:b/>
                <w:sz w:val="20"/>
                <w:szCs w:val="20"/>
              </w:rPr>
            </w:pPr>
            <w:r w:rsidRPr="00704017">
              <w:rPr>
                <w:b/>
                <w:sz w:val="20"/>
                <w:szCs w:val="20"/>
              </w:rPr>
              <w:t xml:space="preserve">выпускник </w:t>
            </w:r>
            <w:proofErr w:type="gramStart"/>
            <w:r w:rsidRPr="00704017">
              <w:rPr>
                <w:b/>
                <w:sz w:val="20"/>
                <w:szCs w:val="20"/>
              </w:rPr>
              <w:t>научится</w:t>
            </w:r>
            <w:proofErr w:type="gramEnd"/>
            <w:r w:rsidRPr="00704017">
              <w:rPr>
                <w:b/>
                <w:sz w:val="20"/>
                <w:szCs w:val="20"/>
              </w:rPr>
              <w:t>/получит возможность научиться</w:t>
            </w:r>
          </w:p>
        </w:tc>
        <w:tc>
          <w:tcPr>
            <w:tcW w:w="3509" w:type="dxa"/>
            <w:gridSpan w:val="3"/>
            <w:vAlign w:val="center"/>
          </w:tcPr>
          <w:p w:rsidR="00C74853" w:rsidRPr="00704017" w:rsidRDefault="00C74853" w:rsidP="007040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04017">
              <w:rPr>
                <w:b/>
                <w:sz w:val="20"/>
                <w:szCs w:val="20"/>
              </w:rPr>
              <w:t>Средний</w:t>
            </w:r>
            <w:proofErr w:type="gramEnd"/>
            <w:r w:rsidRPr="00704017">
              <w:rPr>
                <w:b/>
                <w:sz w:val="20"/>
                <w:szCs w:val="20"/>
              </w:rPr>
              <w:t xml:space="preserve"> % выполнения</w:t>
            </w:r>
          </w:p>
        </w:tc>
      </w:tr>
      <w:tr w:rsidR="00045C0E" w:rsidRPr="00704017" w:rsidTr="00CE4B9D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74853" w:rsidRPr="00704017" w:rsidRDefault="00C74853" w:rsidP="0070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bottom w:val="single" w:sz="4" w:space="0" w:color="auto"/>
            </w:tcBorders>
          </w:tcPr>
          <w:p w:rsidR="00C74853" w:rsidRPr="00704017" w:rsidRDefault="00C74853" w:rsidP="00704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74853" w:rsidRPr="00704017" w:rsidRDefault="00C74853" w:rsidP="00704017">
            <w:pPr>
              <w:jc w:val="center"/>
              <w:rPr>
                <w:b/>
                <w:sz w:val="20"/>
                <w:szCs w:val="20"/>
              </w:rPr>
            </w:pPr>
            <w:r w:rsidRPr="00704017">
              <w:rPr>
                <w:b/>
                <w:sz w:val="20"/>
                <w:szCs w:val="20"/>
              </w:rPr>
              <w:t>СОШ №3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74853" w:rsidRPr="00704017" w:rsidRDefault="00C74853" w:rsidP="00704017">
            <w:pPr>
              <w:jc w:val="center"/>
              <w:rPr>
                <w:b/>
                <w:sz w:val="20"/>
                <w:szCs w:val="20"/>
              </w:rPr>
            </w:pPr>
            <w:r w:rsidRPr="00704017"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74853" w:rsidRPr="00704017" w:rsidRDefault="00C74853" w:rsidP="00704017">
            <w:pPr>
              <w:jc w:val="center"/>
              <w:rPr>
                <w:b/>
                <w:sz w:val="20"/>
                <w:szCs w:val="20"/>
              </w:rPr>
            </w:pPr>
            <w:r w:rsidRPr="00704017">
              <w:rPr>
                <w:b/>
                <w:sz w:val="20"/>
                <w:szCs w:val="20"/>
              </w:rPr>
              <w:t>РФ</w:t>
            </w:r>
          </w:p>
        </w:tc>
      </w:tr>
      <w:tr w:rsidR="00235A6B" w:rsidRPr="00704017" w:rsidTr="00C527E1">
        <w:tc>
          <w:tcPr>
            <w:tcW w:w="10280" w:type="dxa"/>
            <w:gridSpan w:val="5"/>
            <w:shd w:val="clear" w:color="auto" w:fill="FFFFFF"/>
          </w:tcPr>
          <w:p w:rsidR="00235A6B" w:rsidRPr="00704017" w:rsidRDefault="00235A6B" w:rsidP="00704017">
            <w:pPr>
              <w:jc w:val="both"/>
              <w:rPr>
                <w:sz w:val="22"/>
              </w:rPr>
            </w:pPr>
            <w:r w:rsidRPr="00704017">
              <w:rPr>
                <w:i/>
                <w:sz w:val="22"/>
              </w:rPr>
              <w:t>Умение выполнять арифметические действия с числами и числовыми выражениями</w:t>
            </w:r>
          </w:p>
        </w:tc>
      </w:tr>
      <w:tr w:rsidR="00563B29" w:rsidRPr="00704017" w:rsidTr="00CE4B9D">
        <w:tc>
          <w:tcPr>
            <w:tcW w:w="817" w:type="dxa"/>
            <w:shd w:val="clear" w:color="auto" w:fill="FFFFFF"/>
            <w:vAlign w:val="center"/>
          </w:tcPr>
          <w:p w:rsidR="00563B29" w:rsidRPr="00704017" w:rsidRDefault="00235A6B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1.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563B29" w:rsidRPr="00704017" w:rsidRDefault="00563B29" w:rsidP="00704017">
            <w:pPr>
              <w:jc w:val="both"/>
              <w:rPr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нулём и числом 1)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63B29" w:rsidRPr="00704017" w:rsidRDefault="00BD3ABF" w:rsidP="00704017">
            <w:pPr>
              <w:tabs>
                <w:tab w:val="left" w:pos="780"/>
              </w:tabs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100,0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63B29" w:rsidRPr="00704017" w:rsidRDefault="00BD3ABF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96,0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63B29" w:rsidRPr="00704017" w:rsidRDefault="00BD3ABF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96,0</w:t>
            </w:r>
          </w:p>
        </w:tc>
      </w:tr>
      <w:tr w:rsidR="00045C0E" w:rsidRPr="00704017" w:rsidTr="00CE4B9D">
        <w:tc>
          <w:tcPr>
            <w:tcW w:w="817" w:type="dxa"/>
            <w:shd w:val="clear" w:color="auto" w:fill="FFFFFF"/>
            <w:vAlign w:val="center"/>
          </w:tcPr>
          <w:p w:rsidR="00C74853" w:rsidRPr="00704017" w:rsidRDefault="00235A6B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lastRenderedPageBreak/>
              <w:t>2.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74853" w:rsidRPr="00704017" w:rsidRDefault="000A7A3E" w:rsidP="00704017">
            <w:pPr>
              <w:jc w:val="both"/>
              <w:rPr>
                <w:sz w:val="20"/>
                <w:szCs w:val="20"/>
              </w:rPr>
            </w:pPr>
            <w:proofErr w:type="gramStart"/>
            <w:r w:rsidRPr="00704017">
              <w:rPr>
                <w:sz w:val="20"/>
                <w:szCs w:val="20"/>
              </w:rPr>
              <w:t>Вычислять значение числового выражения (содержащего 2</w:t>
            </w:r>
            <w:r w:rsidR="00641015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–</w:t>
            </w:r>
            <w:r w:rsidR="00641015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3 арифметических действия, со скобками и без скобок)</w:t>
            </w:r>
            <w:proofErr w:type="gramEnd"/>
          </w:p>
        </w:tc>
        <w:tc>
          <w:tcPr>
            <w:tcW w:w="1169" w:type="dxa"/>
            <w:shd w:val="clear" w:color="auto" w:fill="FFFFFF"/>
            <w:vAlign w:val="center"/>
          </w:tcPr>
          <w:p w:rsidR="00C74853" w:rsidRPr="00704017" w:rsidRDefault="00641015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89,0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74853" w:rsidRPr="00704017" w:rsidRDefault="00641015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87,0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74853" w:rsidRPr="00704017" w:rsidRDefault="00641015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86,0</w:t>
            </w:r>
          </w:p>
        </w:tc>
      </w:tr>
      <w:tr w:rsidR="00884E83" w:rsidRPr="00704017" w:rsidTr="00C527E1">
        <w:tc>
          <w:tcPr>
            <w:tcW w:w="10280" w:type="dxa"/>
            <w:gridSpan w:val="5"/>
            <w:shd w:val="clear" w:color="auto" w:fill="FFFFFF"/>
            <w:vAlign w:val="center"/>
          </w:tcPr>
          <w:p w:rsidR="00884E83" w:rsidRPr="00704017" w:rsidRDefault="00884E83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</w:t>
            </w:r>
          </w:p>
        </w:tc>
      </w:tr>
      <w:tr w:rsidR="00045C0E" w:rsidRPr="00704017" w:rsidTr="00CE4B9D">
        <w:tc>
          <w:tcPr>
            <w:tcW w:w="817" w:type="dxa"/>
            <w:shd w:val="clear" w:color="auto" w:fill="FFFFFF"/>
            <w:vAlign w:val="center"/>
          </w:tcPr>
          <w:p w:rsidR="00C74853" w:rsidRPr="00704017" w:rsidRDefault="00884E83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3.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74853" w:rsidRPr="00704017" w:rsidRDefault="00884E83" w:rsidP="00704017">
            <w:pPr>
              <w:jc w:val="both"/>
              <w:rPr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Решать арифметическим спосо</w:t>
            </w:r>
            <w:r w:rsidR="000A7A3E" w:rsidRPr="00704017">
              <w:rPr>
                <w:sz w:val="20"/>
                <w:szCs w:val="20"/>
              </w:rPr>
              <w:t>бом (в 1</w:t>
            </w:r>
            <w:r w:rsidRPr="00704017">
              <w:rPr>
                <w:sz w:val="20"/>
                <w:szCs w:val="20"/>
              </w:rPr>
              <w:t xml:space="preserve"> </w:t>
            </w:r>
            <w:r w:rsidR="000A7A3E" w:rsidRPr="00704017">
              <w:rPr>
                <w:sz w:val="20"/>
                <w:szCs w:val="20"/>
              </w:rPr>
              <w:t>–</w:t>
            </w:r>
            <w:r w:rsidRPr="00704017">
              <w:rPr>
                <w:sz w:val="20"/>
                <w:szCs w:val="20"/>
              </w:rPr>
              <w:t xml:space="preserve"> </w:t>
            </w:r>
            <w:r w:rsidR="000A7A3E" w:rsidRPr="00704017">
              <w:rPr>
                <w:sz w:val="20"/>
                <w:szCs w:val="20"/>
              </w:rPr>
              <w:t>2 действия) учебные задачи и задачи, связанные с повседневной жизнью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74853" w:rsidRPr="00704017" w:rsidRDefault="00A06E4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91,0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74853" w:rsidRPr="00704017" w:rsidRDefault="00A06E4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85,0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74853" w:rsidRPr="00704017" w:rsidRDefault="00A06E4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83,0</w:t>
            </w:r>
          </w:p>
        </w:tc>
      </w:tr>
      <w:tr w:rsidR="00045C0E" w:rsidRPr="00704017" w:rsidTr="00CE4B9D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4853" w:rsidRPr="00704017" w:rsidRDefault="00AA6057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4.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4853" w:rsidRPr="00704017" w:rsidRDefault="000A7A3E" w:rsidP="00704017">
            <w:pPr>
              <w:jc w:val="both"/>
              <w:rPr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</w:t>
            </w:r>
            <w:proofErr w:type="gramStart"/>
            <w:r w:rsidRPr="00704017">
              <w:rPr>
                <w:sz w:val="20"/>
                <w:szCs w:val="20"/>
              </w:rPr>
              <w:t>о-</w:t>
            </w:r>
            <w:proofErr w:type="gramEnd"/>
            <w:r w:rsidRPr="00704017">
              <w:rPr>
                <w:sz w:val="20"/>
                <w:szCs w:val="20"/>
              </w:rPr>
              <w:t xml:space="preserve"> метр – метр, метр – дециметр, дециметр – сантиметр, метр </w:t>
            </w:r>
            <w:r w:rsidR="00AA6057" w:rsidRPr="00704017">
              <w:rPr>
                <w:sz w:val="20"/>
                <w:szCs w:val="20"/>
              </w:rPr>
              <w:t>– сантиметр, сантиметр – милли</w:t>
            </w:r>
            <w:r w:rsidRPr="00704017">
              <w:rPr>
                <w:sz w:val="20"/>
                <w:szCs w:val="20"/>
              </w:rPr>
              <w:t>мет</w:t>
            </w:r>
            <w:r w:rsidR="00AA6057" w:rsidRPr="00704017">
              <w:rPr>
                <w:sz w:val="20"/>
                <w:szCs w:val="20"/>
              </w:rPr>
              <w:t>р); выделять неизвестный компо</w:t>
            </w:r>
            <w:r w:rsidRPr="00704017">
              <w:rPr>
                <w:sz w:val="20"/>
                <w:szCs w:val="20"/>
              </w:rPr>
              <w:t>нент арифметическ</w:t>
            </w:r>
            <w:r w:rsidR="00AA6057" w:rsidRPr="00704017">
              <w:rPr>
                <w:sz w:val="20"/>
                <w:szCs w:val="20"/>
              </w:rPr>
              <w:t>ого дей</w:t>
            </w:r>
            <w:r w:rsidRPr="00704017">
              <w:rPr>
                <w:sz w:val="20"/>
                <w:szCs w:val="20"/>
              </w:rPr>
              <w:t>ствия и находить его значени</w:t>
            </w:r>
            <w:r w:rsidR="00AA6057" w:rsidRPr="00704017">
              <w:rPr>
                <w:sz w:val="20"/>
                <w:szCs w:val="20"/>
              </w:rPr>
              <w:t>е; решать арифметическим спосо</w:t>
            </w:r>
            <w:r w:rsidRPr="00704017">
              <w:rPr>
                <w:sz w:val="20"/>
                <w:szCs w:val="20"/>
              </w:rPr>
              <w:t>бом (в 1</w:t>
            </w:r>
            <w:r w:rsidR="00AA6057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–</w:t>
            </w:r>
            <w:r w:rsidR="00AA6057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2 действия) учебные задачи и задачи, связанные с повседневной жизнью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4853" w:rsidRPr="00704017" w:rsidRDefault="00E56CE7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68,0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4853" w:rsidRPr="00704017" w:rsidRDefault="00E56CE7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67,0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4853" w:rsidRPr="00704017" w:rsidRDefault="00E56CE7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67,0</w:t>
            </w:r>
          </w:p>
        </w:tc>
      </w:tr>
      <w:tr w:rsidR="00F969E3" w:rsidRPr="00704017" w:rsidTr="00C527E1">
        <w:tc>
          <w:tcPr>
            <w:tcW w:w="10280" w:type="dxa"/>
            <w:gridSpan w:val="5"/>
            <w:shd w:val="clear" w:color="auto" w:fill="FFFFFF"/>
            <w:vAlign w:val="center"/>
          </w:tcPr>
          <w:p w:rsidR="00F969E3" w:rsidRPr="00704017" w:rsidRDefault="00F969E3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</w:rPr>
              <w:t>Умение исследовать, распознавать геометрические фигуры</w:t>
            </w:r>
          </w:p>
        </w:tc>
      </w:tr>
      <w:tr w:rsidR="00045C0E" w:rsidRPr="00704017" w:rsidTr="00CE4B9D">
        <w:tc>
          <w:tcPr>
            <w:tcW w:w="817" w:type="dxa"/>
            <w:shd w:val="clear" w:color="auto" w:fill="FFFFFF"/>
            <w:vAlign w:val="center"/>
          </w:tcPr>
          <w:p w:rsidR="00C74853" w:rsidRPr="00704017" w:rsidRDefault="00B6700D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5(1).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C74853" w:rsidRPr="00704017" w:rsidRDefault="005103E9" w:rsidP="00704017">
            <w:pPr>
              <w:jc w:val="both"/>
              <w:rPr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Вычислять периметр треугольника, прямоугольника и квадра</w:t>
            </w:r>
            <w:r w:rsidR="001B2B3F" w:rsidRPr="00704017">
              <w:rPr>
                <w:sz w:val="20"/>
                <w:szCs w:val="20"/>
              </w:rPr>
              <w:t>та, площадь прямоугольника и квадрата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74853" w:rsidRPr="00704017" w:rsidRDefault="00B6700D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92,0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74853" w:rsidRPr="00704017" w:rsidRDefault="00B6700D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74853" w:rsidRPr="00704017" w:rsidRDefault="00B6700D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76,0</w:t>
            </w:r>
          </w:p>
        </w:tc>
      </w:tr>
      <w:tr w:rsidR="004A2572" w:rsidRPr="00704017" w:rsidTr="00C527E1">
        <w:tc>
          <w:tcPr>
            <w:tcW w:w="10280" w:type="dxa"/>
            <w:gridSpan w:val="5"/>
            <w:shd w:val="clear" w:color="auto" w:fill="FFFFFF"/>
            <w:vAlign w:val="center"/>
          </w:tcPr>
          <w:p w:rsidR="004A2572" w:rsidRPr="00704017" w:rsidRDefault="004A2572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  <w:szCs w:val="22"/>
              </w:rPr>
              <w:t>Умение изображать геометрические фигуры</w:t>
            </w:r>
          </w:p>
        </w:tc>
      </w:tr>
      <w:tr w:rsidR="00045C0E" w:rsidRPr="00704017" w:rsidTr="00CE4B9D">
        <w:tc>
          <w:tcPr>
            <w:tcW w:w="817" w:type="dxa"/>
            <w:shd w:val="clear" w:color="auto" w:fill="FFFFFF"/>
            <w:vAlign w:val="center"/>
          </w:tcPr>
          <w:p w:rsidR="00135F4A" w:rsidRPr="00704017" w:rsidRDefault="004A2572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5(2).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35F4A" w:rsidRPr="00704017" w:rsidRDefault="001657CA" w:rsidP="00704017">
            <w:pPr>
              <w:autoSpaceDE w:val="0"/>
              <w:autoSpaceDN w:val="0"/>
              <w:adjustRightInd w:val="0"/>
              <w:ind w:left="15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Выполнять построение геомет</w:t>
            </w:r>
            <w:r w:rsidR="00E92100" w:rsidRPr="00704017">
              <w:rPr>
                <w:sz w:val="20"/>
                <w:szCs w:val="20"/>
              </w:rPr>
              <w:t>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35F4A" w:rsidRPr="00704017" w:rsidRDefault="004A2572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92,0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35F4A" w:rsidRPr="00704017" w:rsidRDefault="004A2572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58,0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35F4A" w:rsidRPr="00704017" w:rsidRDefault="004A2572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61,0</w:t>
            </w:r>
          </w:p>
        </w:tc>
      </w:tr>
      <w:tr w:rsidR="004F52F3" w:rsidRPr="00704017" w:rsidTr="00C527E1">
        <w:tc>
          <w:tcPr>
            <w:tcW w:w="10280" w:type="dxa"/>
            <w:gridSpan w:val="5"/>
            <w:shd w:val="clear" w:color="auto" w:fill="FFFFFF"/>
            <w:vAlign w:val="center"/>
          </w:tcPr>
          <w:p w:rsidR="004F52F3" w:rsidRPr="00704017" w:rsidRDefault="004F52F3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</w:rPr>
              <w:t>Умение работать с таблицами, схемами, графиками диаграммами, анализировать и интерпретировать данные</w:t>
            </w:r>
          </w:p>
        </w:tc>
      </w:tr>
      <w:tr w:rsidR="00045C0E" w:rsidRPr="00704017" w:rsidTr="00CE4B9D">
        <w:tc>
          <w:tcPr>
            <w:tcW w:w="817" w:type="dxa"/>
            <w:shd w:val="clear" w:color="auto" w:fill="FFFFFF"/>
            <w:vAlign w:val="center"/>
          </w:tcPr>
          <w:p w:rsidR="00135F4A" w:rsidRPr="00704017" w:rsidRDefault="00AA4BF4" w:rsidP="00704017">
            <w:pPr>
              <w:jc w:val="center"/>
            </w:pPr>
            <w:r w:rsidRPr="00704017">
              <w:rPr>
                <w:sz w:val="22"/>
              </w:rPr>
              <w:t>6.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35F4A" w:rsidRPr="00704017" w:rsidRDefault="00877122" w:rsidP="00704017">
            <w:pPr>
              <w:autoSpaceDE w:val="0"/>
              <w:autoSpaceDN w:val="0"/>
              <w:adjustRightInd w:val="0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Ч</w:t>
            </w:r>
            <w:r w:rsidR="00DC27AE" w:rsidRPr="00704017">
              <w:rPr>
                <w:sz w:val="20"/>
                <w:szCs w:val="20"/>
              </w:rPr>
              <w:t>итать несложные готовые таблицы/сравнивать и обобщать информацию, представ</w:t>
            </w:r>
            <w:r w:rsidRPr="00704017">
              <w:rPr>
                <w:sz w:val="20"/>
                <w:szCs w:val="20"/>
              </w:rPr>
              <w:t>ленную в строках и столбцах несложных таблиц и диаграмм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135F4A" w:rsidRPr="00704017" w:rsidRDefault="00AA4BF4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92,0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35F4A" w:rsidRPr="00704017" w:rsidRDefault="00AA4BF4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86,0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35F4A" w:rsidRPr="00704017" w:rsidRDefault="00AA4BF4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84,0</w:t>
            </w:r>
          </w:p>
        </w:tc>
      </w:tr>
      <w:tr w:rsidR="00674C8E" w:rsidRPr="00704017" w:rsidTr="00C527E1">
        <w:tc>
          <w:tcPr>
            <w:tcW w:w="10280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4C8E" w:rsidRPr="00704017" w:rsidRDefault="00674C8E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</w:rPr>
              <w:t>Умение выполнять арифметические действия с числами и числовыми выражениями</w:t>
            </w:r>
          </w:p>
        </w:tc>
      </w:tr>
      <w:tr w:rsidR="00045C0E" w:rsidRPr="00704017" w:rsidTr="00CE4B9D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3A3009" w:rsidP="00704017">
            <w:pPr>
              <w:jc w:val="center"/>
            </w:pPr>
            <w:r w:rsidRPr="00704017">
              <w:rPr>
                <w:sz w:val="22"/>
              </w:rPr>
              <w:t>7</w:t>
            </w:r>
            <w:r w:rsidRPr="00704017"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666702" w:rsidP="00704017">
            <w:pPr>
              <w:autoSpaceDE w:val="0"/>
              <w:autoSpaceDN w:val="0"/>
              <w:adjustRightInd w:val="0"/>
              <w:ind w:left="15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04017">
              <w:rPr>
                <w:sz w:val="20"/>
                <w:szCs w:val="20"/>
              </w:rPr>
              <w:t>Выполнять письменно действия с многозначными числам</w:t>
            </w:r>
            <w:r w:rsidR="003A3009" w:rsidRPr="00704017">
              <w:rPr>
                <w:sz w:val="20"/>
                <w:szCs w:val="20"/>
              </w:rPr>
              <w:t>и (сложение, вычитание, умноже</w:t>
            </w:r>
            <w:r w:rsidRPr="00704017">
              <w:rPr>
                <w:sz w:val="20"/>
                <w:szCs w:val="20"/>
              </w:rPr>
              <w:t>ние и деление на однозначное, двузначное числа в предела</w:t>
            </w:r>
            <w:r w:rsidR="003A3009" w:rsidRPr="00704017">
              <w:rPr>
                <w:sz w:val="20"/>
                <w:szCs w:val="20"/>
              </w:rPr>
              <w:t>х 10 000) с использованием таблиц сложения и умножения чи</w:t>
            </w:r>
            <w:r w:rsidRPr="00704017">
              <w:rPr>
                <w:sz w:val="20"/>
                <w:szCs w:val="20"/>
              </w:rPr>
              <w:t xml:space="preserve">сел, алгоритмов письменных арифметических действий </w:t>
            </w:r>
            <w:r w:rsidR="003A3009" w:rsidRPr="00704017">
              <w:rPr>
                <w:sz w:val="20"/>
                <w:szCs w:val="20"/>
              </w:rPr>
              <w:t>(в том числе деления с остат</w:t>
            </w:r>
            <w:r w:rsidRPr="00704017">
              <w:rPr>
                <w:sz w:val="20"/>
                <w:szCs w:val="20"/>
              </w:rPr>
              <w:t>ком)</w:t>
            </w:r>
            <w:proofErr w:type="gramEnd"/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5A404A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89,0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5A404A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75,0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5A404A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72,0</w:t>
            </w:r>
          </w:p>
        </w:tc>
      </w:tr>
      <w:tr w:rsidR="003A6F11" w:rsidRPr="00704017" w:rsidTr="00C527E1">
        <w:tc>
          <w:tcPr>
            <w:tcW w:w="10280" w:type="dxa"/>
            <w:gridSpan w:val="5"/>
            <w:shd w:val="clear" w:color="auto" w:fill="FFFFFF"/>
            <w:vAlign w:val="center"/>
          </w:tcPr>
          <w:p w:rsidR="003A6F11" w:rsidRPr="00704017" w:rsidRDefault="003A6F11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</w:rPr>
              <w:t>Умение решать текстовые задачи</w:t>
            </w:r>
          </w:p>
        </w:tc>
      </w:tr>
      <w:tr w:rsidR="00045C0E" w:rsidRPr="00704017" w:rsidTr="00630DFC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3A6F11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8.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3A6F11" w:rsidP="00704017">
            <w:pPr>
              <w:autoSpaceDE w:val="0"/>
              <w:autoSpaceDN w:val="0"/>
              <w:adjustRightInd w:val="0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Решать арифметическим спосо</w:t>
            </w:r>
            <w:r w:rsidR="00FE5139" w:rsidRPr="00704017">
              <w:rPr>
                <w:sz w:val="20"/>
                <w:szCs w:val="20"/>
              </w:rPr>
              <w:t>бом (в 1</w:t>
            </w:r>
            <w:r w:rsidRPr="00704017">
              <w:rPr>
                <w:sz w:val="20"/>
                <w:szCs w:val="20"/>
              </w:rPr>
              <w:t xml:space="preserve"> </w:t>
            </w:r>
            <w:r w:rsidR="00FE5139" w:rsidRPr="00704017">
              <w:rPr>
                <w:sz w:val="20"/>
                <w:szCs w:val="20"/>
              </w:rPr>
              <w:t>–</w:t>
            </w:r>
            <w:r w:rsidRPr="00704017">
              <w:rPr>
                <w:sz w:val="20"/>
                <w:szCs w:val="20"/>
              </w:rPr>
              <w:t xml:space="preserve"> </w:t>
            </w:r>
            <w:r w:rsidR="00FE5139" w:rsidRPr="00704017">
              <w:rPr>
                <w:sz w:val="20"/>
                <w:szCs w:val="20"/>
              </w:rPr>
              <w:t>2 действия) учебные задачи и задачи, связанные с повседневной жизнь</w:t>
            </w:r>
            <w:r w:rsidRPr="00704017">
              <w:rPr>
                <w:sz w:val="20"/>
                <w:szCs w:val="20"/>
              </w:rPr>
              <w:t>ю; читать, записывать и сравни</w:t>
            </w:r>
            <w:r w:rsidR="00FE5139" w:rsidRPr="00704017">
              <w:rPr>
                <w:sz w:val="20"/>
                <w:szCs w:val="20"/>
              </w:rPr>
              <w:t xml:space="preserve">вать величины (массу, время, длину, площадь, скорость), используя основные единицы </w:t>
            </w:r>
            <w:r w:rsidRPr="00704017">
              <w:rPr>
                <w:sz w:val="20"/>
                <w:szCs w:val="20"/>
              </w:rPr>
              <w:t>измерения величин и соот</w:t>
            </w:r>
            <w:r w:rsidR="00FE5139" w:rsidRPr="00704017">
              <w:rPr>
                <w:sz w:val="20"/>
                <w:szCs w:val="20"/>
              </w:rPr>
              <w:t>ношения между ними (кил</w:t>
            </w:r>
            <w:proofErr w:type="gramStart"/>
            <w:r w:rsidR="00FE5139" w:rsidRPr="00704017">
              <w:rPr>
                <w:sz w:val="20"/>
                <w:szCs w:val="20"/>
              </w:rPr>
              <w:t>о-</w:t>
            </w:r>
            <w:proofErr w:type="gramEnd"/>
            <w:r w:rsidR="00FE5139" w:rsidRPr="00704017">
              <w:rPr>
                <w:sz w:val="20"/>
                <w:szCs w:val="20"/>
              </w:rPr>
              <w:t xml:space="preserve"> грамм – грамм; час – минута, минута – секунда; километр – метр, метр – дециметр, деци</w:t>
            </w:r>
            <w:r w:rsidRPr="00704017">
              <w:rPr>
                <w:sz w:val="20"/>
                <w:szCs w:val="20"/>
              </w:rPr>
              <w:t>- метр – сантиметр, метр – сантиметр, сантиметр – милли</w:t>
            </w:r>
            <w:r w:rsidR="00FE5139" w:rsidRPr="00704017">
              <w:rPr>
                <w:sz w:val="20"/>
                <w:szCs w:val="20"/>
              </w:rPr>
              <w:t>метр); решать задачи в 3</w:t>
            </w:r>
            <w:r w:rsidRPr="00704017">
              <w:rPr>
                <w:sz w:val="20"/>
                <w:szCs w:val="20"/>
              </w:rPr>
              <w:t xml:space="preserve"> </w:t>
            </w:r>
            <w:r w:rsidR="00FE5139" w:rsidRPr="00704017">
              <w:rPr>
                <w:sz w:val="20"/>
                <w:szCs w:val="20"/>
              </w:rPr>
              <w:t>–</w:t>
            </w:r>
            <w:r w:rsidRPr="00704017">
              <w:rPr>
                <w:sz w:val="20"/>
                <w:szCs w:val="20"/>
              </w:rPr>
              <w:t xml:space="preserve"> </w:t>
            </w:r>
            <w:r w:rsidR="00FE5139" w:rsidRPr="00704017">
              <w:rPr>
                <w:sz w:val="20"/>
                <w:szCs w:val="20"/>
              </w:rPr>
              <w:t>4 действия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EE15FA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53,0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EE15FA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35,0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84178" w:rsidRPr="00704017" w:rsidRDefault="00EE15FA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31,0</w:t>
            </w:r>
          </w:p>
        </w:tc>
      </w:tr>
      <w:tr w:rsidR="00045C0E" w:rsidRPr="00704017" w:rsidTr="00630DFC">
        <w:tc>
          <w:tcPr>
            <w:tcW w:w="817" w:type="dxa"/>
            <w:shd w:val="clear" w:color="auto" w:fill="FFD9FF"/>
            <w:vAlign w:val="center"/>
          </w:tcPr>
          <w:p w:rsidR="00B84178" w:rsidRPr="00704017" w:rsidRDefault="009E5FB3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9.</w:t>
            </w:r>
          </w:p>
        </w:tc>
        <w:tc>
          <w:tcPr>
            <w:tcW w:w="5954" w:type="dxa"/>
            <w:shd w:val="clear" w:color="auto" w:fill="FFD9FF"/>
            <w:vAlign w:val="center"/>
          </w:tcPr>
          <w:p w:rsidR="00B84178" w:rsidRPr="00704017" w:rsidRDefault="00F45751" w:rsidP="00704017">
            <w:pPr>
              <w:autoSpaceDE w:val="0"/>
              <w:autoSpaceDN w:val="0"/>
              <w:adjustRightInd w:val="0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Устанавливать зависимос</w:t>
            </w:r>
            <w:r w:rsidR="009E5FB3" w:rsidRPr="00704017">
              <w:rPr>
                <w:sz w:val="20"/>
                <w:szCs w:val="20"/>
              </w:rPr>
              <w:t>ть между величинами, представ</w:t>
            </w:r>
            <w:r w:rsidRPr="00704017">
              <w:rPr>
                <w:sz w:val="20"/>
                <w:szCs w:val="20"/>
              </w:rPr>
              <w:t>ленными в задаче, планировать ход решения задачи, выбирать и объяснять выбор действи</w:t>
            </w:r>
            <w:r w:rsidR="009E5FB3" w:rsidRPr="00704017">
              <w:rPr>
                <w:sz w:val="20"/>
                <w:szCs w:val="20"/>
              </w:rPr>
              <w:t>й; решать арифметическим спосо</w:t>
            </w:r>
            <w:r w:rsidRPr="00704017">
              <w:rPr>
                <w:sz w:val="20"/>
                <w:szCs w:val="20"/>
              </w:rPr>
              <w:t>бом (в 1</w:t>
            </w:r>
            <w:r w:rsidR="009E5FB3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–</w:t>
            </w:r>
            <w:r w:rsidR="009E5FB3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2 действия) учебные задачи и задачи, связанные с повседневной жизнью; решать задачи в 3</w:t>
            </w:r>
            <w:r w:rsidR="009E5FB3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–</w:t>
            </w:r>
            <w:r w:rsidR="009E5FB3" w:rsidRPr="00704017">
              <w:rPr>
                <w:sz w:val="20"/>
                <w:szCs w:val="20"/>
              </w:rPr>
              <w:t xml:space="preserve"> </w:t>
            </w:r>
            <w:r w:rsidRPr="00704017">
              <w:rPr>
                <w:sz w:val="20"/>
                <w:szCs w:val="20"/>
              </w:rPr>
              <w:t>4 действия</w:t>
            </w:r>
          </w:p>
        </w:tc>
        <w:tc>
          <w:tcPr>
            <w:tcW w:w="1169" w:type="dxa"/>
            <w:shd w:val="clear" w:color="auto" w:fill="FFD9FF"/>
            <w:vAlign w:val="center"/>
          </w:tcPr>
          <w:p w:rsidR="00B84178" w:rsidRPr="00704017" w:rsidRDefault="00D51747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58,0</w:t>
            </w:r>
          </w:p>
        </w:tc>
        <w:tc>
          <w:tcPr>
            <w:tcW w:w="1170" w:type="dxa"/>
            <w:shd w:val="clear" w:color="auto" w:fill="FFD9FF"/>
            <w:vAlign w:val="center"/>
          </w:tcPr>
          <w:p w:rsidR="00B84178" w:rsidRPr="00704017" w:rsidRDefault="00D51747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66,0</w:t>
            </w:r>
          </w:p>
        </w:tc>
        <w:tc>
          <w:tcPr>
            <w:tcW w:w="1170" w:type="dxa"/>
            <w:shd w:val="clear" w:color="auto" w:fill="FFD9FF"/>
            <w:vAlign w:val="center"/>
          </w:tcPr>
          <w:p w:rsidR="00B84178" w:rsidRPr="00704017" w:rsidRDefault="00D51747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57,0</w:t>
            </w:r>
          </w:p>
        </w:tc>
      </w:tr>
      <w:tr w:rsidR="004956E8" w:rsidRPr="00704017" w:rsidTr="00C527E1">
        <w:tc>
          <w:tcPr>
            <w:tcW w:w="10280" w:type="dxa"/>
            <w:gridSpan w:val="5"/>
            <w:shd w:val="clear" w:color="auto" w:fill="FFFFFF"/>
            <w:vAlign w:val="center"/>
          </w:tcPr>
          <w:p w:rsidR="004956E8" w:rsidRPr="00704017" w:rsidRDefault="004956E8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</w:rPr>
              <w:t>Овладение основами пространственного воображения</w:t>
            </w:r>
          </w:p>
        </w:tc>
      </w:tr>
      <w:tr w:rsidR="00045C0E" w:rsidRPr="00704017" w:rsidTr="00CE4B9D">
        <w:tc>
          <w:tcPr>
            <w:tcW w:w="817" w:type="dxa"/>
            <w:shd w:val="clear" w:color="auto" w:fill="FFFFFF"/>
            <w:vAlign w:val="center"/>
          </w:tcPr>
          <w:p w:rsidR="00B84178" w:rsidRPr="00704017" w:rsidRDefault="004956E8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10.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B84178" w:rsidRPr="00704017" w:rsidRDefault="004956E8" w:rsidP="00704017">
            <w:pPr>
              <w:autoSpaceDE w:val="0"/>
              <w:autoSpaceDN w:val="0"/>
              <w:adjustRightInd w:val="0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Описывать взаимное расположение предметов в простран</w:t>
            </w:r>
            <w:r w:rsidR="001C2CBA" w:rsidRPr="00704017">
              <w:rPr>
                <w:sz w:val="20"/>
                <w:szCs w:val="20"/>
              </w:rPr>
              <w:t>стве и на плоскости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B84178" w:rsidRPr="00704017" w:rsidRDefault="00036BB0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54,0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84178" w:rsidRPr="00704017" w:rsidRDefault="00036BB0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35,0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B84178" w:rsidRPr="00704017" w:rsidRDefault="00036BB0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38,0</w:t>
            </w:r>
          </w:p>
        </w:tc>
      </w:tr>
      <w:tr w:rsidR="0034066E" w:rsidRPr="00704017" w:rsidTr="00C527E1">
        <w:trPr>
          <w:trHeight w:val="345"/>
        </w:trPr>
        <w:tc>
          <w:tcPr>
            <w:tcW w:w="10280" w:type="dxa"/>
            <w:gridSpan w:val="5"/>
            <w:shd w:val="clear" w:color="auto" w:fill="FFFFFF"/>
            <w:vAlign w:val="center"/>
          </w:tcPr>
          <w:p w:rsidR="0034066E" w:rsidRPr="00704017" w:rsidRDefault="0034066E" w:rsidP="00704017">
            <w:pPr>
              <w:jc w:val="both"/>
              <w:rPr>
                <w:i/>
                <w:sz w:val="22"/>
                <w:szCs w:val="22"/>
              </w:rPr>
            </w:pPr>
            <w:r w:rsidRPr="00704017">
              <w:rPr>
                <w:i/>
                <w:sz w:val="22"/>
              </w:rPr>
              <w:t>Овладение основами логического и алгоритмического мышления</w:t>
            </w:r>
          </w:p>
        </w:tc>
      </w:tr>
      <w:tr w:rsidR="00C54BE9" w:rsidRPr="00704017" w:rsidTr="00C54BE9">
        <w:trPr>
          <w:trHeight w:val="345"/>
        </w:trPr>
        <w:tc>
          <w:tcPr>
            <w:tcW w:w="817" w:type="dxa"/>
            <w:shd w:val="clear" w:color="auto" w:fill="FFFFFF"/>
            <w:vAlign w:val="center"/>
          </w:tcPr>
          <w:p w:rsidR="00C54BE9" w:rsidRPr="00704017" w:rsidRDefault="00C54BE9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11(1)</w:t>
            </w:r>
            <w:r w:rsidR="003947E4" w:rsidRPr="00704017">
              <w:rPr>
                <w:sz w:val="22"/>
              </w:rPr>
              <w:t>.</w:t>
            </w:r>
          </w:p>
        </w:tc>
        <w:tc>
          <w:tcPr>
            <w:tcW w:w="5954" w:type="dxa"/>
            <w:vMerge w:val="restart"/>
            <w:shd w:val="clear" w:color="auto" w:fill="FFFFFF"/>
            <w:vAlign w:val="center"/>
          </w:tcPr>
          <w:p w:rsidR="00C54BE9" w:rsidRPr="00704017" w:rsidRDefault="00C54BE9" w:rsidP="00704017">
            <w:pPr>
              <w:autoSpaceDE w:val="0"/>
              <w:autoSpaceDN w:val="0"/>
              <w:adjustRightInd w:val="0"/>
              <w:ind w:left="15"/>
              <w:jc w:val="both"/>
              <w:rPr>
                <w:color w:val="000000"/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54BE9" w:rsidRPr="00704017" w:rsidRDefault="00D66A6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71,0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4BE9" w:rsidRPr="00704017" w:rsidRDefault="00D66A6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70,0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4BE9" w:rsidRPr="00704017" w:rsidRDefault="00D66A6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66,0</w:t>
            </w:r>
          </w:p>
        </w:tc>
      </w:tr>
      <w:tr w:rsidR="00C54BE9" w:rsidRPr="00704017" w:rsidTr="00630DFC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4BE9" w:rsidRPr="00704017" w:rsidRDefault="00C54BE9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11(2)</w:t>
            </w:r>
            <w:r w:rsidR="003947E4" w:rsidRPr="00704017">
              <w:rPr>
                <w:sz w:val="22"/>
              </w:rPr>
              <w:t>.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4BE9" w:rsidRPr="00704017" w:rsidRDefault="00C54BE9" w:rsidP="00704017">
            <w:pPr>
              <w:autoSpaceDE w:val="0"/>
              <w:autoSpaceDN w:val="0"/>
              <w:adjustRightInd w:val="0"/>
              <w:ind w:left="15"/>
              <w:jc w:val="both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4BE9" w:rsidRPr="00704017" w:rsidRDefault="00D66A6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68,0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4BE9" w:rsidRPr="00704017" w:rsidRDefault="00D66A6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67,0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4BE9" w:rsidRPr="00704017" w:rsidRDefault="00D66A6B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64,0</w:t>
            </w:r>
          </w:p>
        </w:tc>
      </w:tr>
      <w:tr w:rsidR="00045C0E" w:rsidRPr="00704017" w:rsidTr="00630DFC">
        <w:tc>
          <w:tcPr>
            <w:tcW w:w="817" w:type="dxa"/>
            <w:shd w:val="clear" w:color="auto" w:fill="FFD9FF"/>
            <w:vAlign w:val="center"/>
          </w:tcPr>
          <w:p w:rsidR="00135F4A" w:rsidRPr="00704017" w:rsidRDefault="003947E4" w:rsidP="00704017">
            <w:pPr>
              <w:jc w:val="center"/>
              <w:rPr>
                <w:sz w:val="22"/>
              </w:rPr>
            </w:pPr>
            <w:r w:rsidRPr="00704017">
              <w:rPr>
                <w:sz w:val="22"/>
              </w:rPr>
              <w:t>12.</w:t>
            </w:r>
          </w:p>
        </w:tc>
        <w:tc>
          <w:tcPr>
            <w:tcW w:w="5954" w:type="dxa"/>
            <w:shd w:val="clear" w:color="auto" w:fill="FFD9FF"/>
            <w:vAlign w:val="center"/>
          </w:tcPr>
          <w:p w:rsidR="00135F4A" w:rsidRPr="00704017" w:rsidRDefault="008B3321" w:rsidP="00704017">
            <w:pPr>
              <w:jc w:val="both"/>
              <w:rPr>
                <w:sz w:val="20"/>
                <w:szCs w:val="20"/>
              </w:rPr>
            </w:pPr>
            <w:r w:rsidRPr="00704017">
              <w:rPr>
                <w:sz w:val="20"/>
                <w:szCs w:val="20"/>
              </w:rPr>
              <w:t xml:space="preserve">Демонстрировать овладение основами логического и алгоритмического мышления. </w:t>
            </w:r>
            <w:r w:rsidR="004D17AB" w:rsidRPr="00704017">
              <w:rPr>
                <w:sz w:val="20"/>
                <w:szCs w:val="20"/>
              </w:rPr>
              <w:t>Решать задачи в 3</w:t>
            </w:r>
            <w:r w:rsidR="003947E4" w:rsidRPr="00704017">
              <w:rPr>
                <w:sz w:val="20"/>
                <w:szCs w:val="20"/>
              </w:rPr>
              <w:t xml:space="preserve"> </w:t>
            </w:r>
            <w:r w:rsidR="004D17AB" w:rsidRPr="00704017">
              <w:rPr>
                <w:sz w:val="20"/>
                <w:szCs w:val="20"/>
              </w:rPr>
              <w:t>–</w:t>
            </w:r>
            <w:r w:rsidR="003947E4" w:rsidRPr="00704017">
              <w:rPr>
                <w:sz w:val="20"/>
                <w:szCs w:val="20"/>
              </w:rPr>
              <w:t xml:space="preserve"> </w:t>
            </w:r>
            <w:r w:rsidR="004D17AB" w:rsidRPr="00704017">
              <w:rPr>
                <w:sz w:val="20"/>
                <w:szCs w:val="20"/>
              </w:rPr>
              <w:t>4 действия</w:t>
            </w:r>
          </w:p>
        </w:tc>
        <w:tc>
          <w:tcPr>
            <w:tcW w:w="1169" w:type="dxa"/>
            <w:shd w:val="clear" w:color="auto" w:fill="FFD9FF"/>
            <w:vAlign w:val="center"/>
          </w:tcPr>
          <w:p w:rsidR="00135F4A" w:rsidRPr="00704017" w:rsidRDefault="00A87FF6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1,0</w:t>
            </w:r>
          </w:p>
        </w:tc>
        <w:tc>
          <w:tcPr>
            <w:tcW w:w="1170" w:type="dxa"/>
            <w:shd w:val="clear" w:color="auto" w:fill="FFD9FF"/>
            <w:vAlign w:val="center"/>
          </w:tcPr>
          <w:p w:rsidR="00135F4A" w:rsidRPr="00704017" w:rsidRDefault="00A87FF6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5,0</w:t>
            </w:r>
          </w:p>
        </w:tc>
        <w:tc>
          <w:tcPr>
            <w:tcW w:w="1170" w:type="dxa"/>
            <w:shd w:val="clear" w:color="auto" w:fill="FFD9FF"/>
            <w:vAlign w:val="center"/>
          </w:tcPr>
          <w:p w:rsidR="00135F4A" w:rsidRPr="00704017" w:rsidRDefault="00A87FF6" w:rsidP="00704017">
            <w:pPr>
              <w:jc w:val="center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>8,0</w:t>
            </w:r>
          </w:p>
        </w:tc>
      </w:tr>
      <w:tr w:rsidR="00F7348C" w:rsidRPr="00704017" w:rsidTr="00722445">
        <w:tc>
          <w:tcPr>
            <w:tcW w:w="817" w:type="dxa"/>
            <w:shd w:val="clear" w:color="auto" w:fill="FFE1FF"/>
            <w:vAlign w:val="center"/>
          </w:tcPr>
          <w:p w:rsidR="00F7348C" w:rsidRPr="00704017" w:rsidRDefault="00F7348C" w:rsidP="007040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63" w:type="dxa"/>
            <w:gridSpan w:val="4"/>
            <w:shd w:val="clear" w:color="auto" w:fill="FFFFFF"/>
            <w:vAlign w:val="center"/>
          </w:tcPr>
          <w:p w:rsidR="00F7348C" w:rsidRPr="00704017" w:rsidRDefault="00F7348C" w:rsidP="00704017">
            <w:pPr>
              <w:jc w:val="both"/>
              <w:rPr>
                <w:sz w:val="22"/>
                <w:szCs w:val="22"/>
              </w:rPr>
            </w:pPr>
            <w:r w:rsidRPr="00704017">
              <w:rPr>
                <w:sz w:val="22"/>
                <w:szCs w:val="22"/>
              </w:rPr>
              <w:t xml:space="preserve">- показатель </w:t>
            </w:r>
            <w:r w:rsidRPr="00704017">
              <w:rPr>
                <w:b/>
                <w:i/>
                <w:sz w:val="22"/>
                <w:szCs w:val="22"/>
              </w:rPr>
              <w:t xml:space="preserve">ниже </w:t>
            </w:r>
            <w:r w:rsidRPr="00704017">
              <w:rPr>
                <w:sz w:val="22"/>
                <w:szCs w:val="22"/>
              </w:rPr>
              <w:t>регионального</w:t>
            </w:r>
          </w:p>
        </w:tc>
      </w:tr>
    </w:tbl>
    <w:p w:rsidR="00704017" w:rsidRDefault="00704017" w:rsidP="00704017">
      <w:pPr>
        <w:ind w:firstLine="567"/>
        <w:jc w:val="both"/>
        <w:rPr>
          <w:b/>
        </w:rPr>
      </w:pPr>
    </w:p>
    <w:p w:rsidR="001657CA" w:rsidRDefault="001657CA" w:rsidP="00704017">
      <w:pPr>
        <w:ind w:firstLine="567"/>
        <w:jc w:val="both"/>
        <w:rPr>
          <w:b/>
        </w:rPr>
      </w:pPr>
    </w:p>
    <w:p w:rsidR="00503C06" w:rsidRPr="00704017" w:rsidRDefault="00BD0E84" w:rsidP="00704017">
      <w:pPr>
        <w:ind w:firstLine="567"/>
        <w:jc w:val="both"/>
        <w:rPr>
          <w:b/>
        </w:rPr>
      </w:pPr>
      <w:r w:rsidRPr="00704017">
        <w:rPr>
          <w:b/>
        </w:rPr>
        <w:lastRenderedPageBreak/>
        <w:t>ВЫВОДЫ:</w:t>
      </w:r>
    </w:p>
    <w:p w:rsidR="005963F1" w:rsidRPr="00704017" w:rsidRDefault="005963F1" w:rsidP="00704017">
      <w:pPr>
        <w:numPr>
          <w:ilvl w:val="0"/>
          <w:numId w:val="6"/>
        </w:numPr>
        <w:ind w:left="426"/>
        <w:jc w:val="both"/>
      </w:pPr>
      <w:r w:rsidRPr="00704017">
        <w:t>серьёзных затруднений данная работа у учащихся параллели 4-х классов не вызвала. Материал, встретившийся в работе, знаком ребятам. Навык работы с бланками и подобными заданиями есть, т. к. учителя готовили ребят к мониторингу, пользовались материалом  демоверсий</w:t>
      </w:r>
      <w:r w:rsidR="002251CE" w:rsidRPr="00704017">
        <w:t xml:space="preserve"> (</w:t>
      </w:r>
      <w:hyperlink r:id="rId8" w:anchor="vpr-news/" w:history="1">
        <w:r w:rsidR="002251CE" w:rsidRPr="00704017">
          <w:rPr>
            <w:rStyle w:val="a9"/>
          </w:rPr>
          <w:t>http://vpr.statgrad.org/#vpr-news/</w:t>
        </w:r>
      </w:hyperlink>
      <w:r w:rsidR="002251CE" w:rsidRPr="00704017">
        <w:t>)</w:t>
      </w:r>
      <w:r w:rsidR="007D08DC" w:rsidRPr="00704017">
        <w:t xml:space="preserve"> и </w:t>
      </w:r>
      <w:r w:rsidR="007F2D19" w:rsidRPr="00704017">
        <w:t xml:space="preserve">19.11.2015г. </w:t>
      </w:r>
      <w:r w:rsidR="003C0BDC" w:rsidRPr="00704017">
        <w:t>бала проведена тренировочная работа</w:t>
      </w:r>
      <w:r w:rsidR="002251CE" w:rsidRPr="00704017">
        <w:t>.</w:t>
      </w:r>
    </w:p>
    <w:p w:rsidR="00527357" w:rsidRPr="00704017" w:rsidRDefault="000642A5" w:rsidP="00704017">
      <w:pPr>
        <w:numPr>
          <w:ilvl w:val="0"/>
          <w:numId w:val="6"/>
        </w:numPr>
        <w:ind w:left="425" w:hanging="357"/>
        <w:rPr>
          <w:sz w:val="28"/>
          <w:szCs w:val="28"/>
        </w:rPr>
      </w:pPr>
      <w:r w:rsidRPr="00704017">
        <w:t>100</w:t>
      </w:r>
      <w:r w:rsidR="002A0B56" w:rsidRPr="00704017">
        <w:t>,0% учащихся</w:t>
      </w:r>
      <w:r w:rsidR="00503C06" w:rsidRPr="00704017">
        <w:t xml:space="preserve"> </w:t>
      </w:r>
      <w:r w:rsidRPr="00704017">
        <w:t>умеют выполнять простое арифметическое действие на вычитание.</w:t>
      </w:r>
    </w:p>
    <w:p w:rsidR="00527357" w:rsidRPr="00704017" w:rsidRDefault="00527357" w:rsidP="00704017">
      <w:pPr>
        <w:numPr>
          <w:ilvl w:val="0"/>
          <w:numId w:val="6"/>
        </w:numPr>
        <w:ind w:left="425" w:hanging="357"/>
        <w:jc w:val="both"/>
        <w:rPr>
          <w:sz w:val="28"/>
          <w:szCs w:val="28"/>
        </w:rPr>
      </w:pPr>
      <w:r w:rsidRPr="00704017">
        <w:t>89</w:t>
      </w:r>
      <w:r w:rsidR="00F7679C" w:rsidRPr="00704017">
        <w:t xml:space="preserve">,0% учащихся </w:t>
      </w:r>
      <w:r w:rsidRPr="00704017">
        <w:t xml:space="preserve">умеют выполнять арифметические действия с числами и сложными числовыми выражениями в пределах 100. </w:t>
      </w:r>
    </w:p>
    <w:p w:rsidR="00810F56" w:rsidRPr="00704017" w:rsidRDefault="00810F56" w:rsidP="00704017">
      <w:pPr>
        <w:numPr>
          <w:ilvl w:val="0"/>
          <w:numId w:val="6"/>
        </w:numPr>
        <w:ind w:left="426"/>
        <w:jc w:val="both"/>
      </w:pPr>
      <w:r w:rsidRPr="00704017">
        <w:t>91</w:t>
      </w:r>
      <w:r w:rsidR="00F7679C" w:rsidRPr="00704017">
        <w:t>,0% учащихся</w:t>
      </w:r>
      <w:r w:rsidR="00503C06" w:rsidRPr="00704017">
        <w:t xml:space="preserve"> </w:t>
      </w:r>
      <w:r w:rsidRPr="00704017">
        <w:t xml:space="preserve">смогли применить математические знания для решения учебно-познавательных и учебно-практических задач и умеют решать текстовые составные задачи. </w:t>
      </w:r>
    </w:p>
    <w:p w:rsidR="00DE0F5D" w:rsidRPr="00704017" w:rsidRDefault="00451806" w:rsidP="00704017">
      <w:pPr>
        <w:numPr>
          <w:ilvl w:val="0"/>
          <w:numId w:val="6"/>
        </w:numPr>
        <w:ind w:left="426"/>
        <w:jc w:val="both"/>
      </w:pPr>
      <w:r w:rsidRPr="00704017">
        <w:t xml:space="preserve">68,0% учащихся смогли применить математические знания для решения учебно-познавательных и учебно-практических задач и умеют </w:t>
      </w:r>
      <w:r w:rsidR="00487B8A" w:rsidRPr="00704017">
        <w:t>решать текстовые задачи с именованными числами на нахождение остатка.</w:t>
      </w:r>
    </w:p>
    <w:p w:rsidR="00482255" w:rsidRPr="00704017" w:rsidRDefault="00022DB9" w:rsidP="00704017">
      <w:pPr>
        <w:numPr>
          <w:ilvl w:val="0"/>
          <w:numId w:val="6"/>
        </w:numPr>
        <w:ind w:left="426"/>
        <w:jc w:val="both"/>
      </w:pPr>
      <w:r w:rsidRPr="00704017">
        <w:t>92</w:t>
      </w:r>
      <w:r w:rsidR="00F7679C" w:rsidRPr="00704017">
        <w:t>,0% учащихся</w:t>
      </w:r>
      <w:r w:rsidR="000D3673" w:rsidRPr="00704017">
        <w:t xml:space="preserve"> </w:t>
      </w:r>
      <w:r w:rsidRPr="00704017">
        <w:t xml:space="preserve">умеют исследовать, распознавать </w:t>
      </w:r>
      <w:r w:rsidR="001D0903" w:rsidRPr="00704017">
        <w:t xml:space="preserve">и изображать </w:t>
      </w:r>
      <w:r w:rsidRPr="00704017">
        <w:t>геометрические фигуры</w:t>
      </w:r>
      <w:r w:rsidR="001D0903" w:rsidRPr="00704017">
        <w:t>.</w:t>
      </w:r>
    </w:p>
    <w:p w:rsidR="00E02A9A" w:rsidRPr="00704017" w:rsidRDefault="00E02A9A" w:rsidP="00704017">
      <w:pPr>
        <w:numPr>
          <w:ilvl w:val="0"/>
          <w:numId w:val="6"/>
        </w:numPr>
        <w:ind w:left="426" w:hanging="357"/>
        <w:jc w:val="both"/>
      </w:pPr>
      <w:r w:rsidRPr="00704017">
        <w:t xml:space="preserve">Умение работать с таблицами, схемами, графиками диаграммами, анализировать и интерпретировать данные </w:t>
      </w:r>
      <w:r w:rsidR="007D005C" w:rsidRPr="00704017">
        <w:t>продемонстрировали</w:t>
      </w:r>
      <w:r w:rsidRPr="00704017">
        <w:t xml:space="preserve"> так же 92,0% будущих выпускников.</w:t>
      </w:r>
    </w:p>
    <w:p w:rsidR="00883E4A" w:rsidRPr="00704017" w:rsidRDefault="007D005C" w:rsidP="00704017">
      <w:pPr>
        <w:numPr>
          <w:ilvl w:val="0"/>
          <w:numId w:val="6"/>
        </w:numPr>
        <w:ind w:left="426" w:hanging="357"/>
        <w:jc w:val="both"/>
      </w:pPr>
      <w:r w:rsidRPr="00704017">
        <w:t>89</w:t>
      </w:r>
      <w:r w:rsidR="00CA443C" w:rsidRPr="00704017">
        <w:t xml:space="preserve">,0% учащихся </w:t>
      </w:r>
      <w:r w:rsidR="00DE0F5D" w:rsidRPr="00704017">
        <w:t xml:space="preserve">на данный момент </w:t>
      </w:r>
      <w:r w:rsidR="00892F8D" w:rsidRPr="00704017">
        <w:t xml:space="preserve">без ошибок могут </w:t>
      </w:r>
      <w:r w:rsidRPr="00704017">
        <w:t>выполнять арифметические действия с числами и числовыми выражениями</w:t>
      </w:r>
      <w:r w:rsidR="00892F8D" w:rsidRPr="00704017">
        <w:t>.</w:t>
      </w:r>
    </w:p>
    <w:p w:rsidR="005B2DED" w:rsidRPr="00704017" w:rsidRDefault="00CA0304" w:rsidP="00704017">
      <w:pPr>
        <w:numPr>
          <w:ilvl w:val="0"/>
          <w:numId w:val="6"/>
        </w:numPr>
        <w:ind w:left="426" w:hanging="357"/>
        <w:jc w:val="both"/>
      </w:pPr>
      <w:r w:rsidRPr="00704017">
        <w:t>Только около половины (53</w:t>
      </w:r>
      <w:r w:rsidR="00346D36" w:rsidRPr="00704017">
        <w:t>,0%</w:t>
      </w:r>
      <w:r w:rsidRPr="00704017">
        <w:t xml:space="preserve"> и 58,0% </w:t>
      </w:r>
      <w:r w:rsidR="0032019E" w:rsidRPr="00704017">
        <w:t>соответственно</w:t>
      </w:r>
      <w:r w:rsidRPr="00704017">
        <w:t>)</w:t>
      </w:r>
      <w:r w:rsidR="00346D36" w:rsidRPr="00704017">
        <w:t xml:space="preserve"> учащихся </w:t>
      </w:r>
      <w:r w:rsidR="0032019E" w:rsidRPr="00704017">
        <w:t>умеют решать текстовые задачи.</w:t>
      </w:r>
      <w:r w:rsidR="00883E4A" w:rsidRPr="00704017">
        <w:t xml:space="preserve"> Остальные выпускники неверно определили выбор арифметического действия, что привело к неправильному результату всей задачи.</w:t>
      </w:r>
    </w:p>
    <w:p w:rsidR="005B2DED" w:rsidRPr="00704017" w:rsidRDefault="00380334" w:rsidP="00704017">
      <w:pPr>
        <w:numPr>
          <w:ilvl w:val="0"/>
          <w:numId w:val="6"/>
        </w:numPr>
        <w:ind w:left="426" w:hanging="357"/>
        <w:jc w:val="both"/>
      </w:pPr>
      <w:r w:rsidRPr="00704017">
        <w:t>54</w:t>
      </w:r>
      <w:r w:rsidR="009A5005" w:rsidRPr="00704017">
        <w:t xml:space="preserve">,0% четвероклассников </w:t>
      </w:r>
      <w:r w:rsidRPr="00704017">
        <w:t xml:space="preserve">овладели основами пространственного </w:t>
      </w:r>
      <w:proofErr w:type="gramStart"/>
      <w:r w:rsidRPr="00704017">
        <w:t>воображения</w:t>
      </w:r>
      <w:proofErr w:type="gramEnd"/>
      <w:r w:rsidR="00A15329" w:rsidRPr="00704017">
        <w:t xml:space="preserve"> чтобы описывать взаимное расположение предметов в пространстве и на плоскости.</w:t>
      </w:r>
      <w:r w:rsidR="000C3784" w:rsidRPr="00704017">
        <w:t xml:space="preserve"> 46,0% учеников не умеют определять их расположение в пространстве, представлять положение фигуры с учётом заданных действий (при помощи перекатывания куба через ребро так,  чтобы обозначенная грань оказалась  в заданной координате).</w:t>
      </w:r>
    </w:p>
    <w:p w:rsidR="00607B7B" w:rsidRPr="00704017" w:rsidRDefault="00F35593" w:rsidP="00704017">
      <w:pPr>
        <w:numPr>
          <w:ilvl w:val="0"/>
          <w:numId w:val="6"/>
        </w:numPr>
        <w:ind w:left="426" w:hanging="357"/>
        <w:jc w:val="both"/>
      </w:pPr>
      <w:r w:rsidRPr="00704017">
        <w:t>71</w:t>
      </w:r>
      <w:r w:rsidR="00E573E7" w:rsidRPr="00704017">
        <w:t xml:space="preserve">,0% учеников смогли </w:t>
      </w:r>
      <w:r w:rsidRPr="00704017">
        <w:t>интерпретировать информацию, полученную при проведении несложных исследований (объяснять, сравнивать и обобщать данные, сделать выводы и прогнозы).</w:t>
      </w:r>
    </w:p>
    <w:p w:rsidR="008B3321" w:rsidRPr="00704017" w:rsidRDefault="008B3321" w:rsidP="00704017">
      <w:pPr>
        <w:numPr>
          <w:ilvl w:val="0"/>
          <w:numId w:val="6"/>
        </w:numPr>
        <w:ind w:left="426" w:hanging="357"/>
        <w:jc w:val="both"/>
      </w:pPr>
      <w:r w:rsidRPr="00704017">
        <w:t xml:space="preserve">Только 1 ученик смог набрать за задание 12 1 балл. Это говорит о том, что 97,4% учащихся не смогли </w:t>
      </w:r>
      <w:r w:rsidR="00607B7B" w:rsidRPr="00704017">
        <w:t xml:space="preserve">применить математические знания для решения учебно-познавательных и учебно-практических задач на основе логического мышления, решить нестандартные текстовые задачи с использованием ранее изученных тем «Элементы множества» и «Целое, части целого», схематичное  изображение </w:t>
      </w:r>
      <w:r w:rsidR="005963F1" w:rsidRPr="00704017">
        <w:t>условия задачи (его фрагмента).</w:t>
      </w:r>
    </w:p>
    <w:p w:rsidR="00AF2918" w:rsidRPr="00704017" w:rsidRDefault="00EC5E59" w:rsidP="00704017">
      <w:pPr>
        <w:ind w:firstLine="567"/>
        <w:jc w:val="both"/>
      </w:pPr>
      <w:r w:rsidRPr="00704017">
        <w:rPr>
          <w:b/>
          <w:i/>
        </w:rPr>
        <w:t>Необходимо отметить, что</w:t>
      </w:r>
      <w:r w:rsidRPr="00704017">
        <w:t xml:space="preserve"> </w:t>
      </w:r>
      <w:r w:rsidR="00A90CA8" w:rsidRPr="00704017">
        <w:t>успешное выполнение обучающимся заданий 11 и 12 в совокупности с высокими результатами по остальным заданиям говорит о целесообразности построения для них индивидуальных образовательных траекторий в целях развития их математических способностей.</w:t>
      </w:r>
    </w:p>
    <w:p w:rsidR="00AF2918" w:rsidRPr="00704017" w:rsidRDefault="00B00108" w:rsidP="00704017">
      <w:pPr>
        <w:jc w:val="center"/>
      </w:pPr>
      <w:r w:rsidRPr="00704017">
        <w:rPr>
          <w:b/>
        </w:rPr>
        <w:t>РЕКОМЕНДАЦИИ</w:t>
      </w:r>
    </w:p>
    <w:p w:rsidR="00AF2918" w:rsidRPr="00704017" w:rsidRDefault="00AF2918" w:rsidP="00704017">
      <w:pPr>
        <w:jc w:val="both"/>
        <w:rPr>
          <w:b/>
        </w:rPr>
      </w:pPr>
      <w:r w:rsidRPr="00704017">
        <w:rPr>
          <w:b/>
        </w:rPr>
        <w:t>Учителям Г.Ф. Яковлевой и Л.Ф. Поповой:</w:t>
      </w:r>
    </w:p>
    <w:p w:rsidR="00507324" w:rsidRPr="00704017" w:rsidRDefault="00AF2918" w:rsidP="00704017">
      <w:pPr>
        <w:widowControl/>
        <w:numPr>
          <w:ilvl w:val="0"/>
          <w:numId w:val="8"/>
        </w:numPr>
        <w:suppressAutoHyphens w:val="0"/>
        <w:ind w:left="426" w:hanging="357"/>
        <w:jc w:val="both"/>
      </w:pPr>
      <w:r w:rsidRPr="00704017">
        <w:t>Ознакомить роди</w:t>
      </w:r>
      <w:r w:rsidR="001C5A43" w:rsidRPr="00704017">
        <w:t>телей с результатами ВПР</w:t>
      </w:r>
      <w:r w:rsidRPr="00704017">
        <w:t>.</w:t>
      </w:r>
    </w:p>
    <w:p w:rsidR="00507324" w:rsidRPr="00704017" w:rsidRDefault="00507324" w:rsidP="00704017">
      <w:pPr>
        <w:widowControl/>
        <w:numPr>
          <w:ilvl w:val="0"/>
          <w:numId w:val="8"/>
        </w:numPr>
        <w:suppressAutoHyphens w:val="0"/>
        <w:ind w:left="426" w:hanging="357"/>
        <w:jc w:val="both"/>
      </w:pPr>
      <w:r w:rsidRPr="00704017">
        <w:t>Провести работу над ошибками</w:t>
      </w:r>
      <w:r w:rsidR="001C5A43" w:rsidRPr="00704017">
        <w:t xml:space="preserve"> (фронтальную и индивидуальную).</w:t>
      </w:r>
    </w:p>
    <w:p w:rsidR="001C5A43" w:rsidRPr="00704017" w:rsidRDefault="001C5A43" w:rsidP="00704017">
      <w:pPr>
        <w:widowControl/>
        <w:numPr>
          <w:ilvl w:val="0"/>
          <w:numId w:val="8"/>
        </w:numPr>
        <w:suppressAutoHyphens w:val="0"/>
        <w:ind w:left="426" w:hanging="357"/>
        <w:jc w:val="both"/>
      </w:pPr>
      <w:r w:rsidRPr="00704017">
        <w:t xml:space="preserve">На коррекционных </w:t>
      </w:r>
      <w:r w:rsidR="00CB4C03" w:rsidRPr="00704017">
        <w:t>занятиях</w:t>
      </w:r>
      <w:r w:rsidRPr="00704017">
        <w:t>:</w:t>
      </w:r>
    </w:p>
    <w:p w:rsidR="00D8748E" w:rsidRPr="00704017" w:rsidRDefault="002F4450" w:rsidP="00704017">
      <w:pPr>
        <w:numPr>
          <w:ilvl w:val="0"/>
          <w:numId w:val="21"/>
        </w:numPr>
        <w:ind w:hanging="357"/>
        <w:jc w:val="both"/>
      </w:pPr>
      <w:r w:rsidRPr="00704017">
        <w:t>повторить таблицу величин по  измерению массы и выполнение различных заданий на преобразование величин и действий;</w:t>
      </w:r>
    </w:p>
    <w:p w:rsidR="00D8748E" w:rsidRPr="00704017" w:rsidRDefault="00D8748E" w:rsidP="00704017">
      <w:pPr>
        <w:numPr>
          <w:ilvl w:val="0"/>
          <w:numId w:val="21"/>
        </w:numPr>
        <w:ind w:hanging="357"/>
        <w:jc w:val="both"/>
      </w:pPr>
      <w:r w:rsidRPr="00704017">
        <w:t>совершенствовать вычислительные навыки различных арифметических действий</w:t>
      </w:r>
      <w:r w:rsidR="000C5D29" w:rsidRPr="00704017">
        <w:t>;</w:t>
      </w:r>
    </w:p>
    <w:p w:rsidR="000C5D29" w:rsidRPr="00704017" w:rsidRDefault="000C5D29" w:rsidP="00704017">
      <w:pPr>
        <w:pStyle w:val="a3"/>
        <w:widowControl/>
        <w:numPr>
          <w:ilvl w:val="0"/>
          <w:numId w:val="21"/>
        </w:numPr>
        <w:suppressAutoHyphens w:val="0"/>
        <w:jc w:val="both"/>
      </w:pPr>
      <w:r w:rsidRPr="00704017">
        <w:t>продумать перечень заданий геометрической направленности по исследованию и распознаванию объёмных геометрических фигур (куб, призма)</w:t>
      </w:r>
      <w:r w:rsidR="00D44B5F" w:rsidRPr="00704017">
        <w:t>, о</w:t>
      </w:r>
      <w:r w:rsidRPr="00704017">
        <w:t xml:space="preserve">пределению их расположения в пространстве и представлении положения фигур с учётом заданных действий (при помощи перекатывания через ребро так, чтобы обозначенная грань </w:t>
      </w:r>
      <w:r w:rsidRPr="00704017">
        <w:lastRenderedPageBreak/>
        <w:t>оказалась в заданной координате) с использованием творческого подхода (знак</w:t>
      </w:r>
      <w:r w:rsidR="00907D99" w:rsidRPr="00704017">
        <w:t>, символ, предметная картинка);</w:t>
      </w:r>
    </w:p>
    <w:p w:rsidR="00907D99" w:rsidRPr="00704017" w:rsidRDefault="00907D99" w:rsidP="00704017">
      <w:pPr>
        <w:pStyle w:val="a3"/>
        <w:widowControl/>
        <w:numPr>
          <w:ilvl w:val="0"/>
          <w:numId w:val="21"/>
        </w:numPr>
        <w:suppressAutoHyphens w:val="0"/>
        <w:jc w:val="both"/>
      </w:pPr>
      <w:r w:rsidRPr="00704017">
        <w:t xml:space="preserve">провести занятие практической направленности, на котором учащиеся в парах/группах самостоятельно будут применять полученные знания с использованием изученных геометрических фигур. </w:t>
      </w:r>
    </w:p>
    <w:p w:rsidR="000C5D29" w:rsidRPr="00704017" w:rsidRDefault="00E04481" w:rsidP="00704017">
      <w:pPr>
        <w:pStyle w:val="a3"/>
        <w:widowControl/>
        <w:numPr>
          <w:ilvl w:val="0"/>
          <w:numId w:val="21"/>
        </w:numPr>
        <w:suppressAutoHyphens w:val="0"/>
      </w:pPr>
      <w:r w:rsidRPr="00704017">
        <w:t>повторить ранее изученные  темы «Элементы множества» и «Целое, части целого».</w:t>
      </w:r>
    </w:p>
    <w:p w:rsidR="00D8748E" w:rsidRPr="00704017" w:rsidRDefault="00D8748E" w:rsidP="00704017">
      <w:pPr>
        <w:ind w:left="426"/>
        <w:jc w:val="both"/>
      </w:pPr>
    </w:p>
    <w:p w:rsidR="00AB6708" w:rsidRDefault="00AB6708" w:rsidP="00704017">
      <w:pPr>
        <w:widowControl/>
        <w:numPr>
          <w:ilvl w:val="0"/>
          <w:numId w:val="8"/>
        </w:numPr>
        <w:suppressAutoHyphens w:val="0"/>
        <w:ind w:left="426"/>
        <w:jc w:val="both"/>
      </w:pPr>
      <w:r w:rsidRPr="00704017">
        <w:t xml:space="preserve">Усилить работу по </w:t>
      </w:r>
      <w:r w:rsidR="00704017">
        <w:t>подготовке и ВПР в конце 2015-</w:t>
      </w:r>
      <w:r w:rsidR="005963F1" w:rsidRPr="00704017">
        <w:t>2016 учебного года.</w:t>
      </w:r>
    </w:p>
    <w:p w:rsidR="00704017" w:rsidRDefault="00704017" w:rsidP="00704017">
      <w:pPr>
        <w:widowControl/>
        <w:suppressAutoHyphens w:val="0"/>
        <w:jc w:val="both"/>
      </w:pPr>
    </w:p>
    <w:p w:rsidR="00704017" w:rsidRPr="00704017" w:rsidRDefault="00704017" w:rsidP="00704017">
      <w:pPr>
        <w:widowControl/>
        <w:suppressAutoHyphens w:val="0"/>
        <w:jc w:val="both"/>
      </w:pPr>
    </w:p>
    <w:tbl>
      <w:tblPr>
        <w:tblW w:w="0" w:type="auto"/>
        <w:tblInd w:w="426" w:type="dxa"/>
        <w:tblLook w:val="04A0"/>
      </w:tblPr>
      <w:tblGrid>
        <w:gridCol w:w="9428"/>
      </w:tblGrid>
      <w:tr w:rsidR="00F462B2" w:rsidRPr="00704017" w:rsidTr="00F462B2">
        <w:tc>
          <w:tcPr>
            <w:tcW w:w="9428" w:type="dxa"/>
            <w:vAlign w:val="center"/>
          </w:tcPr>
          <w:p w:rsidR="00F462B2" w:rsidRPr="00704017" w:rsidRDefault="00F462B2" w:rsidP="00704017">
            <w:pPr>
              <w:tabs>
                <w:tab w:val="center" w:pos="4677"/>
                <w:tab w:val="right" w:pos="9355"/>
              </w:tabs>
              <w:ind w:firstLine="141"/>
              <w:rPr>
                <w:i/>
              </w:rPr>
            </w:pPr>
            <w:r w:rsidRPr="00704017">
              <w:rPr>
                <w:i/>
              </w:rPr>
              <w:t>Исполнитель:</w:t>
            </w:r>
          </w:p>
          <w:p w:rsidR="00F462B2" w:rsidRPr="00704017" w:rsidRDefault="00F462B2" w:rsidP="00704017">
            <w:pPr>
              <w:tabs>
                <w:tab w:val="center" w:pos="4677"/>
                <w:tab w:val="right" w:pos="9355"/>
              </w:tabs>
              <w:ind w:firstLine="141"/>
            </w:pPr>
            <w:r w:rsidRPr="00704017">
              <w:t>зам. директора по УВР</w:t>
            </w:r>
            <w:r w:rsidR="00704017">
              <w:t xml:space="preserve">                                                                            </w:t>
            </w:r>
            <w:r w:rsidRPr="00704017">
              <w:t>О. Н. Гордеева</w:t>
            </w:r>
          </w:p>
        </w:tc>
      </w:tr>
    </w:tbl>
    <w:p w:rsidR="001657CA" w:rsidRDefault="001657CA" w:rsidP="00704017">
      <w:pPr>
        <w:ind w:firstLine="708"/>
      </w:pPr>
    </w:p>
    <w:p w:rsidR="001657CA" w:rsidRDefault="001657CA" w:rsidP="001657CA"/>
    <w:p w:rsidR="001657CA" w:rsidRDefault="001657CA" w:rsidP="001657CA"/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Ознакомлены: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Гордеева О.Н.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Попова Л.Ф.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r w:rsidRPr="001657CA">
        <w:rPr>
          <w:i/>
        </w:rPr>
        <w:t>Яковлева Г.Ф.</w:t>
      </w:r>
    </w:p>
    <w:p w:rsidR="001657CA" w:rsidRPr="001657CA" w:rsidRDefault="001657CA" w:rsidP="001657CA">
      <w:pPr>
        <w:jc w:val="both"/>
        <w:rPr>
          <w:i/>
        </w:rPr>
      </w:pPr>
    </w:p>
    <w:p w:rsidR="001657CA" w:rsidRPr="001657CA" w:rsidRDefault="001657CA" w:rsidP="001657CA">
      <w:pPr>
        <w:jc w:val="both"/>
        <w:rPr>
          <w:i/>
        </w:rPr>
      </w:pPr>
      <w:proofErr w:type="spellStart"/>
      <w:r w:rsidRPr="001657CA">
        <w:rPr>
          <w:i/>
        </w:rPr>
        <w:t>Махниборода</w:t>
      </w:r>
      <w:proofErr w:type="spellEnd"/>
      <w:r w:rsidRPr="001657CA">
        <w:rPr>
          <w:i/>
        </w:rPr>
        <w:t xml:space="preserve"> О.Ю.</w:t>
      </w:r>
    </w:p>
    <w:p w:rsidR="00AE2091" w:rsidRPr="001657CA" w:rsidRDefault="00AE2091" w:rsidP="001657CA"/>
    <w:sectPr w:rsidR="00AE2091" w:rsidRPr="001657CA" w:rsidSect="00704017">
      <w:footerReference w:type="default" r:id="rId9"/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7E1" w:rsidRDefault="00C527E1" w:rsidP="007F5E88">
      <w:r>
        <w:separator/>
      </w:r>
    </w:p>
  </w:endnote>
  <w:endnote w:type="continuationSeparator" w:id="0">
    <w:p w:rsidR="00C527E1" w:rsidRDefault="00C527E1" w:rsidP="007F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406"/>
      <w:docPartObj>
        <w:docPartGallery w:val="Page Numbers (Bottom of Page)"/>
        <w:docPartUnique/>
      </w:docPartObj>
    </w:sdtPr>
    <w:sdtContent>
      <w:p w:rsidR="001657CA" w:rsidRDefault="00762293">
        <w:pPr>
          <w:pStyle w:val="a7"/>
          <w:jc w:val="right"/>
        </w:pPr>
        <w:fldSimple w:instr=" PAGE   \* MERGEFORMAT ">
          <w:r w:rsidR="00B333CF">
            <w:rPr>
              <w:noProof/>
            </w:rPr>
            <w:t>7</w:t>
          </w:r>
        </w:fldSimple>
      </w:p>
    </w:sdtContent>
  </w:sdt>
  <w:p w:rsidR="007F5E88" w:rsidRDefault="007F5E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7E1" w:rsidRDefault="00C527E1" w:rsidP="007F5E88">
      <w:r>
        <w:separator/>
      </w:r>
    </w:p>
  </w:footnote>
  <w:footnote w:type="continuationSeparator" w:id="0">
    <w:p w:rsidR="00C527E1" w:rsidRDefault="00C527E1" w:rsidP="007F5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BE2"/>
    <w:multiLevelType w:val="hybridMultilevel"/>
    <w:tmpl w:val="AC6C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B40"/>
    <w:multiLevelType w:val="hybridMultilevel"/>
    <w:tmpl w:val="57D890DA"/>
    <w:lvl w:ilvl="0" w:tplc="1F2C5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81A"/>
    <w:multiLevelType w:val="hybridMultilevel"/>
    <w:tmpl w:val="D69EFC96"/>
    <w:lvl w:ilvl="0" w:tplc="1F2C5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78EF"/>
    <w:multiLevelType w:val="hybridMultilevel"/>
    <w:tmpl w:val="5C6860EA"/>
    <w:lvl w:ilvl="0" w:tplc="1F2C5DA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A83D1C"/>
    <w:multiLevelType w:val="hybridMultilevel"/>
    <w:tmpl w:val="B4BE4B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D975804"/>
    <w:multiLevelType w:val="hybridMultilevel"/>
    <w:tmpl w:val="A07ADCA2"/>
    <w:lvl w:ilvl="0" w:tplc="0BEA77A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5585D0C"/>
    <w:multiLevelType w:val="hybridMultilevel"/>
    <w:tmpl w:val="D69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2088"/>
    <w:multiLevelType w:val="hybridMultilevel"/>
    <w:tmpl w:val="F0EE5DC0"/>
    <w:lvl w:ilvl="0" w:tplc="7BB8C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01107"/>
    <w:multiLevelType w:val="hybridMultilevel"/>
    <w:tmpl w:val="6A82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5589C"/>
    <w:multiLevelType w:val="hybridMultilevel"/>
    <w:tmpl w:val="3D928B26"/>
    <w:lvl w:ilvl="0" w:tplc="1F2C5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B7CBC"/>
    <w:multiLevelType w:val="hybridMultilevel"/>
    <w:tmpl w:val="F7C62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E86307"/>
    <w:multiLevelType w:val="hybridMultilevel"/>
    <w:tmpl w:val="38A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401E8"/>
    <w:multiLevelType w:val="hybridMultilevel"/>
    <w:tmpl w:val="B82A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34F89"/>
    <w:multiLevelType w:val="hybridMultilevel"/>
    <w:tmpl w:val="0D166CB4"/>
    <w:lvl w:ilvl="0" w:tplc="1F2C5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252DF"/>
    <w:multiLevelType w:val="hybridMultilevel"/>
    <w:tmpl w:val="09882A7E"/>
    <w:lvl w:ilvl="0" w:tplc="1F2C5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D1B5D"/>
    <w:multiLevelType w:val="hybridMultilevel"/>
    <w:tmpl w:val="093E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2071F"/>
    <w:multiLevelType w:val="hybridMultilevel"/>
    <w:tmpl w:val="BB80D5D8"/>
    <w:lvl w:ilvl="0" w:tplc="85AC78B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50E52"/>
    <w:multiLevelType w:val="hybridMultilevel"/>
    <w:tmpl w:val="2270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62D5"/>
    <w:multiLevelType w:val="hybridMultilevel"/>
    <w:tmpl w:val="A71681EE"/>
    <w:lvl w:ilvl="0" w:tplc="1F2C5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D42DD"/>
    <w:multiLevelType w:val="hybridMultilevel"/>
    <w:tmpl w:val="BF46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50F11"/>
    <w:multiLevelType w:val="hybridMultilevel"/>
    <w:tmpl w:val="38A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829AD"/>
    <w:multiLevelType w:val="hybridMultilevel"/>
    <w:tmpl w:val="BF46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863B2"/>
    <w:multiLevelType w:val="hybridMultilevel"/>
    <w:tmpl w:val="5B14A8CC"/>
    <w:lvl w:ilvl="0" w:tplc="1F2C5D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5B3A"/>
    <w:multiLevelType w:val="hybridMultilevel"/>
    <w:tmpl w:val="38A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12C51"/>
    <w:multiLevelType w:val="hybridMultilevel"/>
    <w:tmpl w:val="17F68562"/>
    <w:lvl w:ilvl="0" w:tplc="FF4E224A">
      <w:start w:val="1"/>
      <w:numFmt w:val="bullet"/>
      <w:lvlText w:val="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749B2F0E"/>
    <w:multiLevelType w:val="hybridMultilevel"/>
    <w:tmpl w:val="3FAC30D8"/>
    <w:lvl w:ilvl="0" w:tplc="D982D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652E1"/>
    <w:multiLevelType w:val="hybridMultilevel"/>
    <w:tmpl w:val="7D6AD4BC"/>
    <w:lvl w:ilvl="0" w:tplc="965CF05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  <w:spacing w:val="0"/>
        <w:w w:val="10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35CD4"/>
    <w:multiLevelType w:val="hybridMultilevel"/>
    <w:tmpl w:val="4CAE1896"/>
    <w:lvl w:ilvl="0" w:tplc="582A9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"/>
  </w:num>
  <w:num w:numId="5">
    <w:abstractNumId w:val="22"/>
  </w:num>
  <w:num w:numId="6">
    <w:abstractNumId w:val="24"/>
  </w:num>
  <w:num w:numId="7">
    <w:abstractNumId w:val="26"/>
  </w:num>
  <w:num w:numId="8">
    <w:abstractNumId w:val="12"/>
  </w:num>
  <w:num w:numId="9">
    <w:abstractNumId w:val="27"/>
  </w:num>
  <w:num w:numId="10">
    <w:abstractNumId w:val="20"/>
  </w:num>
  <w:num w:numId="11">
    <w:abstractNumId w:val="15"/>
  </w:num>
  <w:num w:numId="12">
    <w:abstractNumId w:val="6"/>
  </w:num>
  <w:num w:numId="13">
    <w:abstractNumId w:val="21"/>
  </w:num>
  <w:num w:numId="14">
    <w:abstractNumId w:val="7"/>
  </w:num>
  <w:num w:numId="15">
    <w:abstractNumId w:val="23"/>
  </w:num>
  <w:num w:numId="16">
    <w:abstractNumId w:val="19"/>
  </w:num>
  <w:num w:numId="17">
    <w:abstractNumId w:val="3"/>
  </w:num>
  <w:num w:numId="18">
    <w:abstractNumId w:val="1"/>
  </w:num>
  <w:num w:numId="19">
    <w:abstractNumId w:val="13"/>
  </w:num>
  <w:num w:numId="20">
    <w:abstractNumId w:val="11"/>
  </w:num>
  <w:num w:numId="21">
    <w:abstractNumId w:val="4"/>
  </w:num>
  <w:num w:numId="22">
    <w:abstractNumId w:val="16"/>
  </w:num>
  <w:num w:numId="23">
    <w:abstractNumId w:val="0"/>
  </w:num>
  <w:num w:numId="24">
    <w:abstractNumId w:val="8"/>
  </w:num>
  <w:num w:numId="25">
    <w:abstractNumId w:val="10"/>
  </w:num>
  <w:num w:numId="26">
    <w:abstractNumId w:val="25"/>
  </w:num>
  <w:num w:numId="27">
    <w:abstractNumId w:val="1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039DC"/>
    <w:rsid w:val="00000F9D"/>
    <w:rsid w:val="0000497F"/>
    <w:rsid w:val="00022DB9"/>
    <w:rsid w:val="00036BB0"/>
    <w:rsid w:val="00045C0E"/>
    <w:rsid w:val="000642A5"/>
    <w:rsid w:val="00067704"/>
    <w:rsid w:val="000863D1"/>
    <w:rsid w:val="000A7A3E"/>
    <w:rsid w:val="000C3784"/>
    <w:rsid w:val="000C5D29"/>
    <w:rsid w:val="000D3673"/>
    <w:rsid w:val="000E2ECA"/>
    <w:rsid w:val="001340B0"/>
    <w:rsid w:val="00135F4A"/>
    <w:rsid w:val="00146EA3"/>
    <w:rsid w:val="00154495"/>
    <w:rsid w:val="001657CA"/>
    <w:rsid w:val="00194417"/>
    <w:rsid w:val="001A6DBA"/>
    <w:rsid w:val="001B2B3F"/>
    <w:rsid w:val="001B48CD"/>
    <w:rsid w:val="001C2CBA"/>
    <w:rsid w:val="001C5A43"/>
    <w:rsid w:val="001D0903"/>
    <w:rsid w:val="001F3D6A"/>
    <w:rsid w:val="001F68E2"/>
    <w:rsid w:val="00211DCA"/>
    <w:rsid w:val="00217CDD"/>
    <w:rsid w:val="002251CE"/>
    <w:rsid w:val="00225E92"/>
    <w:rsid w:val="00235A6B"/>
    <w:rsid w:val="002834D4"/>
    <w:rsid w:val="002A0B56"/>
    <w:rsid w:val="002C6436"/>
    <w:rsid w:val="002F4450"/>
    <w:rsid w:val="003039DC"/>
    <w:rsid w:val="0032019E"/>
    <w:rsid w:val="0034066E"/>
    <w:rsid w:val="00346D36"/>
    <w:rsid w:val="00366E94"/>
    <w:rsid w:val="00380334"/>
    <w:rsid w:val="003947E4"/>
    <w:rsid w:val="00397853"/>
    <w:rsid w:val="003A3009"/>
    <w:rsid w:val="003A6F11"/>
    <w:rsid w:val="003C0BDC"/>
    <w:rsid w:val="003D6B85"/>
    <w:rsid w:val="003E0D5F"/>
    <w:rsid w:val="003F151D"/>
    <w:rsid w:val="003F58C1"/>
    <w:rsid w:val="00403DD4"/>
    <w:rsid w:val="00427E16"/>
    <w:rsid w:val="00451806"/>
    <w:rsid w:val="00464708"/>
    <w:rsid w:val="00482255"/>
    <w:rsid w:val="00487B8A"/>
    <w:rsid w:val="004956E8"/>
    <w:rsid w:val="004A2572"/>
    <w:rsid w:val="004D17AB"/>
    <w:rsid w:val="004E228E"/>
    <w:rsid w:val="004E7FDF"/>
    <w:rsid w:val="004F52F3"/>
    <w:rsid w:val="005037E5"/>
    <w:rsid w:val="00503C06"/>
    <w:rsid w:val="00507324"/>
    <w:rsid w:val="005103E9"/>
    <w:rsid w:val="00527357"/>
    <w:rsid w:val="00563B29"/>
    <w:rsid w:val="00564CDA"/>
    <w:rsid w:val="00594686"/>
    <w:rsid w:val="005963F1"/>
    <w:rsid w:val="005A404A"/>
    <w:rsid w:val="005B2DED"/>
    <w:rsid w:val="006054CF"/>
    <w:rsid w:val="00607B7B"/>
    <w:rsid w:val="00630DFC"/>
    <w:rsid w:val="00630EBC"/>
    <w:rsid w:val="00631FAB"/>
    <w:rsid w:val="00641015"/>
    <w:rsid w:val="00666702"/>
    <w:rsid w:val="00674C8E"/>
    <w:rsid w:val="006F446B"/>
    <w:rsid w:val="00704017"/>
    <w:rsid w:val="00711E0A"/>
    <w:rsid w:val="00722445"/>
    <w:rsid w:val="00762293"/>
    <w:rsid w:val="00763113"/>
    <w:rsid w:val="00776D2F"/>
    <w:rsid w:val="00777A2D"/>
    <w:rsid w:val="00782711"/>
    <w:rsid w:val="007D005C"/>
    <w:rsid w:val="007D08DC"/>
    <w:rsid w:val="007F2D19"/>
    <w:rsid w:val="007F5E88"/>
    <w:rsid w:val="00810F56"/>
    <w:rsid w:val="00842D62"/>
    <w:rsid w:val="008560A0"/>
    <w:rsid w:val="00877122"/>
    <w:rsid w:val="00883E4A"/>
    <w:rsid w:val="00884E83"/>
    <w:rsid w:val="00892F8D"/>
    <w:rsid w:val="008B3321"/>
    <w:rsid w:val="008F644E"/>
    <w:rsid w:val="009057CA"/>
    <w:rsid w:val="00907D99"/>
    <w:rsid w:val="00930D9D"/>
    <w:rsid w:val="009549AF"/>
    <w:rsid w:val="00956E9F"/>
    <w:rsid w:val="00990770"/>
    <w:rsid w:val="009A5005"/>
    <w:rsid w:val="009B3EFC"/>
    <w:rsid w:val="009C0048"/>
    <w:rsid w:val="009C1025"/>
    <w:rsid w:val="009D2A99"/>
    <w:rsid w:val="009E23E3"/>
    <w:rsid w:val="009E5FB3"/>
    <w:rsid w:val="00A06E4B"/>
    <w:rsid w:val="00A15329"/>
    <w:rsid w:val="00A5258C"/>
    <w:rsid w:val="00A566E9"/>
    <w:rsid w:val="00A87FF6"/>
    <w:rsid w:val="00A90CA8"/>
    <w:rsid w:val="00A9787A"/>
    <w:rsid w:val="00AA4BF4"/>
    <w:rsid w:val="00AA6057"/>
    <w:rsid w:val="00AB6708"/>
    <w:rsid w:val="00AE2091"/>
    <w:rsid w:val="00AE3E82"/>
    <w:rsid w:val="00AF2918"/>
    <w:rsid w:val="00B00108"/>
    <w:rsid w:val="00B01BB0"/>
    <w:rsid w:val="00B06A9F"/>
    <w:rsid w:val="00B333CF"/>
    <w:rsid w:val="00B36CF5"/>
    <w:rsid w:val="00B64CB8"/>
    <w:rsid w:val="00B6700D"/>
    <w:rsid w:val="00B71655"/>
    <w:rsid w:val="00B81752"/>
    <w:rsid w:val="00B84178"/>
    <w:rsid w:val="00B91521"/>
    <w:rsid w:val="00BA2C72"/>
    <w:rsid w:val="00BD0E84"/>
    <w:rsid w:val="00BD3ABF"/>
    <w:rsid w:val="00BF1431"/>
    <w:rsid w:val="00BF1F8F"/>
    <w:rsid w:val="00BF61A4"/>
    <w:rsid w:val="00C0636C"/>
    <w:rsid w:val="00C07121"/>
    <w:rsid w:val="00C23B79"/>
    <w:rsid w:val="00C527E1"/>
    <w:rsid w:val="00C54023"/>
    <w:rsid w:val="00C54BE9"/>
    <w:rsid w:val="00C74853"/>
    <w:rsid w:val="00CA0304"/>
    <w:rsid w:val="00CA443C"/>
    <w:rsid w:val="00CB4452"/>
    <w:rsid w:val="00CB4C03"/>
    <w:rsid w:val="00CB587D"/>
    <w:rsid w:val="00CD5CAE"/>
    <w:rsid w:val="00CE4B9D"/>
    <w:rsid w:val="00CF391A"/>
    <w:rsid w:val="00D07079"/>
    <w:rsid w:val="00D20F54"/>
    <w:rsid w:val="00D44B5F"/>
    <w:rsid w:val="00D516BA"/>
    <w:rsid w:val="00D51747"/>
    <w:rsid w:val="00D66A6B"/>
    <w:rsid w:val="00D8748E"/>
    <w:rsid w:val="00D908C6"/>
    <w:rsid w:val="00D90CC6"/>
    <w:rsid w:val="00DB4893"/>
    <w:rsid w:val="00DC27AE"/>
    <w:rsid w:val="00DE0F5D"/>
    <w:rsid w:val="00DE2A29"/>
    <w:rsid w:val="00DF5BF4"/>
    <w:rsid w:val="00E02A9A"/>
    <w:rsid w:val="00E04481"/>
    <w:rsid w:val="00E06B5B"/>
    <w:rsid w:val="00E26251"/>
    <w:rsid w:val="00E26CF7"/>
    <w:rsid w:val="00E56CE7"/>
    <w:rsid w:val="00E573E7"/>
    <w:rsid w:val="00E62CDD"/>
    <w:rsid w:val="00E64E3A"/>
    <w:rsid w:val="00E67A6B"/>
    <w:rsid w:val="00E92100"/>
    <w:rsid w:val="00E95A7B"/>
    <w:rsid w:val="00EC5E59"/>
    <w:rsid w:val="00EE15FA"/>
    <w:rsid w:val="00EF02B8"/>
    <w:rsid w:val="00F15950"/>
    <w:rsid w:val="00F35593"/>
    <w:rsid w:val="00F4055A"/>
    <w:rsid w:val="00F45751"/>
    <w:rsid w:val="00F462B2"/>
    <w:rsid w:val="00F62507"/>
    <w:rsid w:val="00F7348C"/>
    <w:rsid w:val="00F7679C"/>
    <w:rsid w:val="00F969E3"/>
    <w:rsid w:val="00FE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DC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1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151D"/>
    <w:pPr>
      <w:ind w:left="720"/>
      <w:contextualSpacing/>
    </w:pPr>
  </w:style>
  <w:style w:type="table" w:styleId="a4">
    <w:name w:val="Table Grid"/>
    <w:basedOn w:val="a1"/>
    <w:uiPriority w:val="59"/>
    <w:rsid w:val="0013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5E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5E88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5E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5E88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3F1"/>
  </w:style>
  <w:style w:type="character" w:styleId="a9">
    <w:name w:val="Hyperlink"/>
    <w:basedOn w:val="a0"/>
    <w:uiPriority w:val="99"/>
    <w:unhideWhenUsed/>
    <w:rsid w:val="002251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08DC"/>
    <w:rPr>
      <w:color w:val="800080"/>
      <w:u w:val="single"/>
    </w:rPr>
  </w:style>
  <w:style w:type="paragraph" w:customStyle="1" w:styleId="ab">
    <w:name w:val="Базовый"/>
    <w:rsid w:val="001657C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1657CA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r.statgra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pr.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20614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http://vpr.statgrad.org/</vt:lpwstr>
      </vt:variant>
      <vt:variant>
        <vt:lpwstr>vpr-news/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Лариса Викторовна</cp:lastModifiedBy>
  <cp:revision>4</cp:revision>
  <cp:lastPrinted>2016-01-11T14:41:00Z</cp:lastPrinted>
  <dcterms:created xsi:type="dcterms:W3CDTF">2016-01-09T15:49:00Z</dcterms:created>
  <dcterms:modified xsi:type="dcterms:W3CDTF">2016-01-11T14:41:00Z</dcterms:modified>
</cp:coreProperties>
</file>