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94" w:rsidRPr="00920FBA" w:rsidRDefault="007D5394" w:rsidP="00920FBA">
      <w:pPr>
        <w:tabs>
          <w:tab w:val="left" w:pos="14459"/>
        </w:tabs>
        <w:spacing w:after="0"/>
        <w:ind w:left="426" w:right="424"/>
        <w:rPr>
          <w:b/>
        </w:rPr>
      </w:pPr>
      <w:r w:rsidRPr="00920FB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25pt;height:501pt">
            <v:imagedata r:id="rId5" o:title="" croptop="5079f" cropbottom="5261f" cropleft="2346f" cropright="6805f"/>
          </v:shape>
        </w:pict>
      </w:r>
    </w:p>
    <w:p w:rsidR="007D5394" w:rsidRPr="003F7989" w:rsidRDefault="007D5394" w:rsidP="003F7989">
      <w:pPr>
        <w:tabs>
          <w:tab w:val="left" w:pos="14459"/>
        </w:tabs>
        <w:spacing w:after="0"/>
        <w:ind w:left="426" w:right="424"/>
        <w:jc w:val="center"/>
        <w:rPr>
          <w:rFonts w:ascii="Times New Roman" w:hAnsi="Times New Roman"/>
          <w:sz w:val="20"/>
          <w:szCs w:val="20"/>
        </w:rPr>
      </w:pPr>
      <w:r w:rsidRPr="003F7989">
        <w:rPr>
          <w:rFonts w:ascii="Times New Roman" w:hAnsi="Times New Roman"/>
          <w:sz w:val="20"/>
          <w:szCs w:val="20"/>
        </w:rPr>
        <w:t xml:space="preserve">РАБОЧАЯ ПРОГРАММА </w:t>
      </w:r>
    </w:p>
    <w:p w:rsidR="007D5394" w:rsidRPr="003F7989" w:rsidRDefault="007D5394" w:rsidP="003F7989">
      <w:pPr>
        <w:tabs>
          <w:tab w:val="left" w:pos="14459"/>
        </w:tabs>
        <w:spacing w:after="0"/>
        <w:ind w:left="426" w:right="4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ОКРУЖАЮЩЕМУ МИРУ</w:t>
      </w:r>
      <w:r w:rsidRPr="003F7989">
        <w:rPr>
          <w:rFonts w:ascii="Times New Roman" w:hAnsi="Times New Roman"/>
          <w:sz w:val="20"/>
          <w:szCs w:val="20"/>
        </w:rPr>
        <w:t>НА 2015-2016 УЧЕБНЫЙ ГОД</w:t>
      </w:r>
    </w:p>
    <w:p w:rsidR="007D5394" w:rsidRPr="003F7989" w:rsidRDefault="007D5394" w:rsidP="003F7989">
      <w:pPr>
        <w:tabs>
          <w:tab w:val="left" w:pos="14459"/>
        </w:tabs>
        <w:spacing w:after="0"/>
        <w:ind w:left="426" w:right="424"/>
        <w:jc w:val="center"/>
        <w:rPr>
          <w:rFonts w:ascii="Times New Roman" w:hAnsi="Times New Roman"/>
          <w:sz w:val="20"/>
          <w:szCs w:val="20"/>
        </w:rPr>
      </w:pPr>
      <w:r w:rsidRPr="003F7989">
        <w:rPr>
          <w:rFonts w:ascii="Times New Roman" w:hAnsi="Times New Roman"/>
          <w:sz w:val="20"/>
          <w:szCs w:val="20"/>
        </w:rPr>
        <w:t>2 КЛАСС (базовый уровень)</w:t>
      </w:r>
    </w:p>
    <w:p w:rsidR="007D5394" w:rsidRDefault="007D5394" w:rsidP="00107A45">
      <w:pPr>
        <w:tabs>
          <w:tab w:val="left" w:pos="14459"/>
        </w:tabs>
        <w:spacing w:after="0"/>
        <w:ind w:left="426" w:right="424"/>
        <w:jc w:val="center"/>
        <w:rPr>
          <w:rFonts w:ascii="Times New Roman" w:hAnsi="Times New Roman"/>
          <w:sz w:val="20"/>
          <w:szCs w:val="20"/>
        </w:rPr>
      </w:pPr>
    </w:p>
    <w:p w:rsidR="007D5394" w:rsidRPr="00147BD7" w:rsidRDefault="007D5394" w:rsidP="00107A45">
      <w:pPr>
        <w:tabs>
          <w:tab w:val="left" w:pos="14459"/>
        </w:tabs>
        <w:spacing w:after="0"/>
        <w:ind w:left="426" w:right="424"/>
        <w:jc w:val="center"/>
        <w:rPr>
          <w:rFonts w:ascii="Times New Roman" w:hAnsi="Times New Roman"/>
          <w:sz w:val="20"/>
          <w:szCs w:val="20"/>
        </w:rPr>
      </w:pPr>
    </w:p>
    <w:p w:rsidR="007D5394" w:rsidRPr="00635381" w:rsidRDefault="007D5394" w:rsidP="00147BD7">
      <w:pPr>
        <w:jc w:val="center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  <w:r w:rsidRPr="00635381">
        <w:rPr>
          <w:sz w:val="20"/>
          <w:szCs w:val="20"/>
        </w:rPr>
        <w:t xml:space="preserve">     Рабочая программа по предмету «Окружающий мир» для 2 класса на 2015-2016 учебный год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А.А.Плешакова, М.Ю.Новицкой «Окружающий мир. 1-4 классы».</w:t>
      </w: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  <w:r w:rsidRPr="00635381">
        <w:rPr>
          <w:sz w:val="20"/>
          <w:szCs w:val="20"/>
        </w:rPr>
        <w:t xml:space="preserve">     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 xml:space="preserve">     С этим общим целеполаганием тесно связаны и </w:t>
      </w:r>
      <w:r w:rsidRPr="00635381">
        <w:rPr>
          <w:b/>
          <w:sz w:val="20"/>
          <w:szCs w:val="20"/>
        </w:rPr>
        <w:t>цели</w:t>
      </w:r>
      <w:r w:rsidRPr="00635381">
        <w:rPr>
          <w:sz w:val="20"/>
          <w:szCs w:val="20"/>
        </w:rPr>
        <w:t xml:space="preserve"> изучения предмета «Окружающий мир» в начальной школе:</w:t>
      </w:r>
    </w:p>
    <w:p w:rsidR="007D5394" w:rsidRPr="00635381" w:rsidRDefault="007D5394" w:rsidP="00147BD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35381">
        <w:rPr>
          <w:sz w:val="20"/>
          <w:szCs w:val="2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D5394" w:rsidRPr="00635381" w:rsidRDefault="007D5394" w:rsidP="00147BD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35381">
        <w:rPr>
          <w:sz w:val="20"/>
          <w:szCs w:val="2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  <w:r w:rsidRPr="00635381">
        <w:rPr>
          <w:sz w:val="20"/>
          <w:szCs w:val="20"/>
        </w:rPr>
        <w:t xml:space="preserve">     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</w:t>
      </w:r>
      <w:r w:rsidRPr="00635381">
        <w:rPr>
          <w:b/>
          <w:sz w:val="20"/>
          <w:szCs w:val="20"/>
        </w:rPr>
        <w:t xml:space="preserve">задачей </w:t>
      </w:r>
      <w:r w:rsidRPr="00635381">
        <w:rPr>
          <w:sz w:val="20"/>
          <w:szCs w:val="20"/>
        </w:rPr>
        <w:t xml:space="preserve">реализации содержания предмета является формирование у ребёнка: </w:t>
      </w:r>
    </w:p>
    <w:p w:rsidR="007D5394" w:rsidRPr="00635381" w:rsidRDefault="007D5394" w:rsidP="00147BD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35381">
        <w:rPr>
          <w:sz w:val="20"/>
          <w:szCs w:val="20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7D5394" w:rsidRPr="00635381" w:rsidRDefault="007D5394" w:rsidP="00147BD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35381">
        <w:rPr>
          <w:sz w:val="20"/>
          <w:szCs w:val="20"/>
        </w:rPr>
        <w:t>понимания ценности, целостности и многообразия окружающего мира, понимание своего места в нём;</w:t>
      </w:r>
    </w:p>
    <w:p w:rsidR="007D5394" w:rsidRPr="00635381" w:rsidRDefault="007D5394" w:rsidP="00147BD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35381">
        <w:rPr>
          <w:sz w:val="20"/>
          <w:szCs w:val="20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7D5394" w:rsidRPr="00635381" w:rsidRDefault="007D5394" w:rsidP="00147BD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35381">
        <w:rPr>
          <w:sz w:val="20"/>
          <w:szCs w:val="20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  <w:r w:rsidRPr="00635381">
        <w:rPr>
          <w:sz w:val="20"/>
          <w:szCs w:val="20"/>
        </w:rPr>
        <w:t xml:space="preserve">     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  <w:r w:rsidRPr="00635381">
        <w:rPr>
          <w:sz w:val="20"/>
          <w:szCs w:val="20"/>
        </w:rPr>
        <w:t xml:space="preserve"> 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природо- и культуросообразного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  <w:r w:rsidRPr="00635381">
        <w:rPr>
          <w:sz w:val="20"/>
          <w:szCs w:val="20"/>
        </w:rPr>
        <w:t xml:space="preserve">     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</w:p>
    <w:p w:rsidR="007D5394" w:rsidRPr="00635381" w:rsidRDefault="007D5394" w:rsidP="00147BD7">
      <w:pPr>
        <w:pStyle w:val="NoSpacing"/>
        <w:rPr>
          <w:b/>
          <w:sz w:val="20"/>
          <w:szCs w:val="20"/>
        </w:rPr>
      </w:pPr>
      <w:r w:rsidRPr="00635381">
        <w:rPr>
          <w:b/>
          <w:sz w:val="20"/>
          <w:szCs w:val="20"/>
        </w:rPr>
        <w:t xml:space="preserve">                                Общая характеристика курса.</w:t>
      </w:r>
    </w:p>
    <w:p w:rsidR="007D5394" w:rsidRPr="00635381" w:rsidRDefault="007D5394" w:rsidP="00147BD7">
      <w:pPr>
        <w:pStyle w:val="NoSpacing"/>
        <w:rPr>
          <w:b/>
          <w:sz w:val="20"/>
          <w:szCs w:val="20"/>
        </w:rPr>
      </w:pP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  <w:r w:rsidRPr="00635381">
        <w:rPr>
          <w:sz w:val="20"/>
          <w:szCs w:val="20"/>
        </w:rPr>
        <w:t xml:space="preserve">     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  <w:r w:rsidRPr="00635381">
        <w:rPr>
          <w:sz w:val="20"/>
          <w:szCs w:val="20"/>
        </w:rPr>
        <w:t xml:space="preserve">     В программе определяются понятия, необходимые для восприятия и изучения младшими школьниками окружающего мира:</w:t>
      </w:r>
    </w:p>
    <w:p w:rsidR="007D5394" w:rsidRPr="00635381" w:rsidRDefault="007D5394" w:rsidP="00147BD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35381">
        <w:rPr>
          <w:sz w:val="20"/>
          <w:szCs w:val="20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7D5394" w:rsidRPr="00635381" w:rsidRDefault="007D5394" w:rsidP="00147BD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35381">
        <w:rPr>
          <w:sz w:val="20"/>
          <w:szCs w:val="20"/>
        </w:rPr>
        <w:t>природосообразный ритм человеческой жизни как основа физического и психического здоровья человека;</w:t>
      </w:r>
    </w:p>
    <w:p w:rsidR="007D5394" w:rsidRPr="00635381" w:rsidRDefault="007D5394" w:rsidP="00147BD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35381">
        <w:rPr>
          <w:sz w:val="20"/>
          <w:szCs w:val="20"/>
        </w:rPr>
        <w:t>мир как иерархия, порядок, лад, как взаимосвязь всего со всем.</w:t>
      </w:r>
    </w:p>
    <w:p w:rsidR="007D5394" w:rsidRPr="00635381" w:rsidRDefault="007D5394" w:rsidP="00147BD7">
      <w:pPr>
        <w:pStyle w:val="NoSpacing"/>
        <w:jc w:val="both"/>
        <w:rPr>
          <w:sz w:val="20"/>
          <w:szCs w:val="20"/>
        </w:rPr>
      </w:pPr>
      <w:r w:rsidRPr="00635381">
        <w:rPr>
          <w:sz w:val="20"/>
          <w:szCs w:val="20"/>
        </w:rPr>
        <w:t xml:space="preserve">     Постепенно с позиций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взаимосвязи:</w:t>
      </w:r>
    </w:p>
    <w:p w:rsidR="007D5394" w:rsidRPr="00635381" w:rsidRDefault="007D5394" w:rsidP="00147BD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35381">
        <w:rPr>
          <w:sz w:val="20"/>
          <w:szCs w:val="20"/>
        </w:rPr>
        <w:t>природа как одна из важнейших основ здоровой и гармоничной жизни человека и общества;</w:t>
      </w:r>
    </w:p>
    <w:p w:rsidR="007D5394" w:rsidRPr="00635381" w:rsidRDefault="007D5394" w:rsidP="00147BD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35381">
        <w:rPr>
          <w:sz w:val="20"/>
          <w:szCs w:val="20"/>
        </w:rPr>
        <w:t>культура как процесс и результат человеческой жизнедеятельности во всём многообразии её форм;</w:t>
      </w:r>
    </w:p>
    <w:p w:rsidR="007D5394" w:rsidRPr="00635381" w:rsidRDefault="007D5394" w:rsidP="00147BD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35381">
        <w:rPr>
          <w:sz w:val="20"/>
          <w:szCs w:val="20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7D5394" w:rsidRPr="00635381" w:rsidRDefault="007D5394" w:rsidP="00147BD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35381">
        <w:rPr>
          <w:sz w:val="20"/>
          <w:szCs w:val="20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7D5394" w:rsidRPr="00635381" w:rsidRDefault="007D5394" w:rsidP="00147BD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35381">
        <w:rPr>
          <w:sz w:val="20"/>
          <w:szCs w:val="20"/>
        </w:rPr>
        <w:t>человечество как многообразие народов, культур, религий;</w:t>
      </w:r>
    </w:p>
    <w:p w:rsidR="007D5394" w:rsidRPr="00635381" w:rsidRDefault="007D5394" w:rsidP="00147BD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35381">
        <w:rPr>
          <w:sz w:val="20"/>
          <w:szCs w:val="20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7D5394" w:rsidRPr="00635381" w:rsidRDefault="007D5394" w:rsidP="00147BD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35381">
        <w:rPr>
          <w:sz w:val="20"/>
          <w:szCs w:val="20"/>
        </w:rPr>
        <w:t>труд и творчество как отличительные черты духовно и нравственно развитой личности;</w:t>
      </w:r>
    </w:p>
    <w:p w:rsidR="007D5394" w:rsidRPr="00635381" w:rsidRDefault="007D5394" w:rsidP="00147BD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35381">
        <w:rPr>
          <w:sz w:val="20"/>
          <w:szCs w:val="20"/>
        </w:rPr>
        <w:t>здоровый образ жизни в единстве следующих составляющих: здоровье физическое, психическое, духовно- и социально-нравственное;</w:t>
      </w:r>
    </w:p>
    <w:p w:rsidR="007D5394" w:rsidRPr="00635381" w:rsidRDefault="007D5394" w:rsidP="00147BD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35381">
        <w:rPr>
          <w:sz w:val="20"/>
          <w:szCs w:val="20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</w:p>
    <w:p w:rsidR="007D5394" w:rsidRPr="00635381" w:rsidRDefault="007D5394" w:rsidP="00147BD7">
      <w:pPr>
        <w:pStyle w:val="NoSpacing"/>
        <w:rPr>
          <w:sz w:val="20"/>
          <w:szCs w:val="20"/>
        </w:rPr>
      </w:pPr>
    </w:p>
    <w:p w:rsidR="007D5394" w:rsidRPr="00635381" w:rsidRDefault="007D5394" w:rsidP="00147BD7">
      <w:pPr>
        <w:pStyle w:val="NoSpacing"/>
        <w:rPr>
          <w:b/>
          <w:sz w:val="20"/>
          <w:szCs w:val="20"/>
        </w:rPr>
      </w:pPr>
      <w:r w:rsidRPr="00635381">
        <w:rPr>
          <w:b/>
          <w:sz w:val="20"/>
          <w:szCs w:val="20"/>
        </w:rPr>
        <w:t>Место курса в учебном плане</w:t>
      </w:r>
    </w:p>
    <w:p w:rsidR="007D5394" w:rsidRPr="00635381" w:rsidRDefault="007D5394" w:rsidP="004E3DC8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 xml:space="preserve">          На изучение окружающего мира во 2 классе начальной школы отводится 2 часа в неделю. Программа рассчитана на 6</w:t>
      </w:r>
      <w:r>
        <w:rPr>
          <w:sz w:val="20"/>
          <w:szCs w:val="20"/>
        </w:rPr>
        <w:t>4 часа</w:t>
      </w:r>
      <w:r w:rsidRPr="00635381">
        <w:rPr>
          <w:sz w:val="20"/>
          <w:szCs w:val="20"/>
        </w:rPr>
        <w:t xml:space="preserve"> (34 учебные недели).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</w:p>
    <w:p w:rsidR="007D5394" w:rsidRPr="00635381" w:rsidRDefault="007D5394" w:rsidP="00147BD7">
      <w:pPr>
        <w:pStyle w:val="NoSpacing"/>
        <w:rPr>
          <w:b/>
          <w:sz w:val="20"/>
          <w:szCs w:val="20"/>
        </w:rPr>
      </w:pPr>
      <w:r w:rsidRPr="00635381">
        <w:rPr>
          <w:b/>
          <w:sz w:val="20"/>
          <w:szCs w:val="20"/>
        </w:rPr>
        <w:t xml:space="preserve">                              Результаты изучения курса.</w:t>
      </w:r>
    </w:p>
    <w:p w:rsidR="007D5394" w:rsidRPr="00635381" w:rsidRDefault="007D5394" w:rsidP="00147BD7">
      <w:pPr>
        <w:pStyle w:val="NoSpacing"/>
        <w:rPr>
          <w:b/>
          <w:sz w:val="20"/>
          <w:szCs w:val="20"/>
        </w:rPr>
      </w:pP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 xml:space="preserve">     Результатами освоения программы «Окружающий мир» являются личностные, метапредметные и предметные результаты.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b/>
          <w:sz w:val="20"/>
          <w:szCs w:val="20"/>
        </w:rPr>
        <w:t>Личностные результаты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Формирование уважительного отношения к иному мнению, истории и культуре других народов.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Овладение начальными навыками адаптации в динамично изменяющемся и развивающемся мире.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Формирование эстетических потребностей, ценностей и чувств.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D5394" w:rsidRPr="00635381" w:rsidRDefault="007D5394" w:rsidP="00147BD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5381">
        <w:rPr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635381">
        <w:rPr>
          <w:b/>
          <w:sz w:val="20"/>
          <w:szCs w:val="20"/>
        </w:rPr>
        <w:tab/>
      </w:r>
    </w:p>
    <w:p w:rsidR="007D5394" w:rsidRPr="00635381" w:rsidRDefault="007D5394" w:rsidP="00147BD7">
      <w:pPr>
        <w:spacing w:line="360" w:lineRule="auto"/>
        <w:ind w:left="360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Метапредметные результаты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Освоение способов решения проблем творческого и поискового характера.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письменных формах.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D5394" w:rsidRPr="00635381" w:rsidRDefault="007D5394" w:rsidP="00147BD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35381">
        <w:rPr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D5394" w:rsidRPr="00635381" w:rsidRDefault="007D5394" w:rsidP="00147BD7">
      <w:pPr>
        <w:pStyle w:val="NoSpacing"/>
        <w:rPr>
          <w:b/>
          <w:sz w:val="20"/>
          <w:szCs w:val="20"/>
        </w:rPr>
      </w:pPr>
      <w:r w:rsidRPr="00635381">
        <w:rPr>
          <w:b/>
          <w:sz w:val="20"/>
          <w:szCs w:val="20"/>
        </w:rPr>
        <w:t>Предметные результаты</w:t>
      </w:r>
    </w:p>
    <w:p w:rsidR="007D5394" w:rsidRPr="00635381" w:rsidRDefault="007D5394" w:rsidP="00147BD7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35381">
        <w:rPr>
          <w:sz w:val="20"/>
          <w:szCs w:val="20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7D5394" w:rsidRPr="00635381" w:rsidRDefault="007D5394" w:rsidP="00147BD7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35381">
        <w:rPr>
          <w:sz w:val="20"/>
          <w:szCs w:val="20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7D5394" w:rsidRPr="00635381" w:rsidRDefault="007D5394" w:rsidP="00147BD7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35381">
        <w:rPr>
          <w:sz w:val="20"/>
          <w:szCs w:val="20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7D5394" w:rsidRPr="00635381" w:rsidRDefault="007D5394" w:rsidP="00147BD7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35381">
        <w:rPr>
          <w:sz w:val="20"/>
          <w:szCs w:val="20"/>
        </w:rPr>
        <w:t>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7D5394" w:rsidRPr="00635381" w:rsidRDefault="007D5394" w:rsidP="00147BD7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35381">
        <w:rPr>
          <w:sz w:val="20"/>
          <w:szCs w:val="20"/>
        </w:rPr>
        <w:t>Развитие навыков установления и выявления причинно-следственных связей в окружающем мире.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</w:p>
    <w:p w:rsidR="007D5394" w:rsidRPr="00635381" w:rsidRDefault="007D5394" w:rsidP="00147BD7">
      <w:pPr>
        <w:pStyle w:val="NoSpacing"/>
        <w:rPr>
          <w:b/>
          <w:sz w:val="20"/>
          <w:szCs w:val="20"/>
        </w:rPr>
      </w:pPr>
      <w:r w:rsidRPr="00635381">
        <w:rPr>
          <w:b/>
          <w:sz w:val="20"/>
          <w:szCs w:val="20"/>
        </w:rPr>
        <w:t>Основные требования к знаниям, умениям и навыкам обучающихся к концу 2 класса.</w:t>
      </w:r>
    </w:p>
    <w:p w:rsidR="007D5394" w:rsidRPr="00635381" w:rsidRDefault="007D5394" w:rsidP="00147BD7">
      <w:pPr>
        <w:pStyle w:val="NoSpacing"/>
        <w:rPr>
          <w:b/>
          <w:sz w:val="20"/>
          <w:szCs w:val="20"/>
        </w:rPr>
      </w:pPr>
      <w:r w:rsidRPr="00635381">
        <w:rPr>
          <w:b/>
          <w:i/>
          <w:sz w:val="20"/>
          <w:szCs w:val="20"/>
        </w:rPr>
        <w:t>Учащиеся должны знать: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названия и важнейшие отличительные признаки изученных грибов, растений, насекомых, птиц, зверей и других животных;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некоторые экологические связи в природе;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особенности сезонного труда людей и его зависимость от сезонных изменений в природе;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изученные правила поведения в природе;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особенности охраны здоровья в разное время года;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народные названия месяцев: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народные приметы и присловья о временах года;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дни-погодоуказатели, характерные для климата своего края;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главные календарные праздники народов своего края.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Учащиеся должны уметь: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проводить наблюдения в природе по заданиям учебника;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объяснять на примерах некоторые экологические связи;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выполнять изученные правила поведения в природе;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выполнять правила охраны здоровья в разное время года;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7D5394" w:rsidRPr="00635381" w:rsidRDefault="007D5394" w:rsidP="00147BD7">
      <w:pPr>
        <w:pStyle w:val="NoSpacing"/>
        <w:rPr>
          <w:sz w:val="20"/>
          <w:szCs w:val="20"/>
        </w:rPr>
      </w:pPr>
      <w:r w:rsidRPr="00635381">
        <w:rPr>
          <w:sz w:val="20"/>
          <w:szCs w:val="20"/>
        </w:rPr>
        <w:t>- загадывать и отгадывать загадки народов своего края о явлениях живой и неживой природы;</w:t>
      </w:r>
    </w:p>
    <w:p w:rsidR="007D5394" w:rsidRPr="00635381" w:rsidRDefault="007D5394" w:rsidP="002A59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sz w:val="20"/>
          <w:szCs w:val="20"/>
        </w:rPr>
        <w:t>- рассказывать 2-3 сказки о животных из устного творчества народов своего края.</w:t>
      </w:r>
    </w:p>
    <w:p w:rsidR="007D5394" w:rsidRPr="00635381" w:rsidRDefault="007D5394" w:rsidP="002A59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5394" w:rsidRPr="00635381" w:rsidRDefault="007D5394" w:rsidP="002A59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 xml:space="preserve">Критерии о нормы оценки знаний, умений и навыков учащихся </w:t>
      </w:r>
    </w:p>
    <w:p w:rsidR="007D5394" w:rsidRPr="00635381" w:rsidRDefault="007D5394" w:rsidP="002A59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по окружающему миру</w:t>
      </w:r>
    </w:p>
    <w:p w:rsidR="007D5394" w:rsidRPr="00635381" w:rsidRDefault="007D5394" w:rsidP="002A5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5381">
        <w:rPr>
          <w:rFonts w:ascii="Times New Roman" w:hAnsi="Times New Roman"/>
          <w:sz w:val="20"/>
          <w:szCs w:val="20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7D5394" w:rsidRPr="00635381" w:rsidRDefault="007D5394" w:rsidP="002A5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Оценка «5»</w:t>
      </w:r>
      <w:r w:rsidRPr="00635381">
        <w:rPr>
          <w:rFonts w:ascii="Times New Roman" w:hAnsi="Times New Roman"/>
          <w:sz w:val="20"/>
          <w:szCs w:val="20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даёт полные ответы на все поставленные вопросы.</w:t>
      </w:r>
    </w:p>
    <w:p w:rsidR="007D5394" w:rsidRPr="00635381" w:rsidRDefault="007D5394" w:rsidP="002A5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Оценка «4»</w:t>
      </w:r>
      <w:r w:rsidRPr="00635381">
        <w:rPr>
          <w:rFonts w:ascii="Times New Roman" w:hAnsi="Times New Roman"/>
          <w:sz w:val="20"/>
          <w:szCs w:val="20"/>
        </w:rPr>
        <w:t xml:space="preserve">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недочёты при выполнении практических работ. Все эти недочёты ученик легко исправляет сам при указании на них учителем.</w:t>
      </w:r>
    </w:p>
    <w:p w:rsidR="007D5394" w:rsidRPr="00635381" w:rsidRDefault="007D5394" w:rsidP="002A5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Оценка «3»</w:t>
      </w:r>
      <w:r w:rsidRPr="00635381">
        <w:rPr>
          <w:rFonts w:ascii="Times New Roman" w:hAnsi="Times New Roman"/>
          <w:sz w:val="20"/>
          <w:szCs w:val="20"/>
        </w:rPr>
        <w:t xml:space="preserve"> ставится ученику, если он усвоил основное содержание учебного материала, но 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рабат, но может исправить перечисленные недочёты с помощью учителя.</w:t>
      </w:r>
    </w:p>
    <w:p w:rsidR="007D5394" w:rsidRPr="00635381" w:rsidRDefault="007D5394" w:rsidP="002A5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Оценка «2»</w:t>
      </w:r>
      <w:r w:rsidRPr="00635381">
        <w:rPr>
          <w:rFonts w:ascii="Times New Roman" w:hAnsi="Times New Roman"/>
          <w:sz w:val="20"/>
          <w:szCs w:val="20"/>
        </w:rPr>
        <w:t xml:space="preserve"> ставится ученику.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7D5394" w:rsidRPr="00635381" w:rsidRDefault="007D5394" w:rsidP="002A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5394" w:rsidRPr="00635381" w:rsidRDefault="007D5394" w:rsidP="002A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5394" w:rsidRPr="00635381" w:rsidRDefault="007D5394" w:rsidP="00F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635381">
        <w:rPr>
          <w:rFonts w:ascii="Times New Roman" w:hAnsi="Times New Roman"/>
          <w:b/>
          <w:sz w:val="20"/>
          <w:szCs w:val="20"/>
          <w:lang w:eastAsia="en-US"/>
        </w:rPr>
        <w:t xml:space="preserve">  Учебно-тематическое планирование</w:t>
      </w:r>
    </w:p>
    <w:p w:rsidR="007D5394" w:rsidRPr="00635381" w:rsidRDefault="007D5394" w:rsidP="00F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3686"/>
      </w:tblGrid>
      <w:tr w:rsidR="007D5394" w:rsidRPr="00635381">
        <w:tc>
          <w:tcPr>
            <w:tcW w:w="817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eastAsia="SchoolBookC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eastAsia="SchoolBookC" w:hAnsi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3686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eastAsia="SchoolBookC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7D5394" w:rsidRPr="00635381">
        <w:tc>
          <w:tcPr>
            <w:tcW w:w="817" w:type="dxa"/>
          </w:tcPr>
          <w:p w:rsidR="007D5394" w:rsidRPr="00635381" w:rsidRDefault="007D5394" w:rsidP="00FD3200">
            <w:pPr>
              <w:numPr>
                <w:ilvl w:val="0"/>
                <w:numId w:val="12"/>
              </w:num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>Вселенная, время, календарь</w:t>
            </w:r>
          </w:p>
        </w:tc>
        <w:tc>
          <w:tcPr>
            <w:tcW w:w="3686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>
              <w:rPr>
                <w:rFonts w:ascii="Times New Roman" w:eastAsia="SchoolBookC" w:hAnsi="Times New Roman"/>
                <w:sz w:val="20"/>
                <w:szCs w:val="20"/>
              </w:rPr>
              <w:t>15</w:t>
            </w: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 xml:space="preserve"> ч</w:t>
            </w:r>
          </w:p>
        </w:tc>
      </w:tr>
      <w:tr w:rsidR="007D5394" w:rsidRPr="00635381">
        <w:tc>
          <w:tcPr>
            <w:tcW w:w="817" w:type="dxa"/>
          </w:tcPr>
          <w:p w:rsidR="007D5394" w:rsidRPr="00635381" w:rsidRDefault="007D5394" w:rsidP="00FD3200">
            <w:pPr>
              <w:numPr>
                <w:ilvl w:val="0"/>
                <w:numId w:val="12"/>
              </w:num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3686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>
              <w:rPr>
                <w:rFonts w:ascii="Times New Roman" w:eastAsia="SchoolBookC" w:hAnsi="Times New Roman"/>
                <w:sz w:val="20"/>
                <w:szCs w:val="20"/>
              </w:rPr>
              <w:t>17</w:t>
            </w: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 xml:space="preserve"> ч</w:t>
            </w:r>
          </w:p>
        </w:tc>
      </w:tr>
      <w:tr w:rsidR="007D5394" w:rsidRPr="00635381">
        <w:tc>
          <w:tcPr>
            <w:tcW w:w="817" w:type="dxa"/>
          </w:tcPr>
          <w:p w:rsidR="007D5394" w:rsidRPr="00635381" w:rsidRDefault="007D5394" w:rsidP="00FD3200">
            <w:pPr>
              <w:numPr>
                <w:ilvl w:val="0"/>
                <w:numId w:val="12"/>
              </w:num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>Зима</w:t>
            </w:r>
          </w:p>
        </w:tc>
        <w:tc>
          <w:tcPr>
            <w:tcW w:w="3686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>
              <w:rPr>
                <w:rFonts w:ascii="Times New Roman" w:eastAsia="SchoolBookC" w:hAnsi="Times New Roman"/>
                <w:sz w:val="20"/>
                <w:szCs w:val="20"/>
              </w:rPr>
              <w:t>15</w:t>
            </w: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>ч</w:t>
            </w:r>
          </w:p>
        </w:tc>
      </w:tr>
      <w:tr w:rsidR="007D5394" w:rsidRPr="00635381">
        <w:tc>
          <w:tcPr>
            <w:tcW w:w="817" w:type="dxa"/>
          </w:tcPr>
          <w:p w:rsidR="007D5394" w:rsidRPr="00635381" w:rsidRDefault="007D5394" w:rsidP="00FD3200">
            <w:pPr>
              <w:numPr>
                <w:ilvl w:val="0"/>
                <w:numId w:val="12"/>
              </w:num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>Весна и лето</w:t>
            </w:r>
          </w:p>
        </w:tc>
        <w:tc>
          <w:tcPr>
            <w:tcW w:w="3686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>
              <w:rPr>
                <w:rFonts w:ascii="Times New Roman" w:eastAsia="SchoolBookC" w:hAnsi="Times New Roman"/>
                <w:sz w:val="20"/>
                <w:szCs w:val="20"/>
              </w:rPr>
              <w:t>17</w:t>
            </w: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 xml:space="preserve"> ч</w:t>
            </w:r>
          </w:p>
        </w:tc>
      </w:tr>
      <w:tr w:rsidR="007D5394" w:rsidRPr="00635381">
        <w:tc>
          <w:tcPr>
            <w:tcW w:w="817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 xml:space="preserve">                                                                     Всего</w:t>
            </w:r>
          </w:p>
        </w:tc>
        <w:tc>
          <w:tcPr>
            <w:tcW w:w="3686" w:type="dxa"/>
          </w:tcPr>
          <w:p w:rsidR="007D5394" w:rsidRPr="00635381" w:rsidRDefault="007D5394" w:rsidP="00FD3200">
            <w:pPr>
              <w:spacing w:after="0"/>
              <w:rPr>
                <w:rFonts w:ascii="Times New Roman" w:eastAsia="SchoolBookC" w:hAnsi="Times New Roman"/>
                <w:sz w:val="20"/>
                <w:szCs w:val="20"/>
              </w:rPr>
            </w:pPr>
            <w:r>
              <w:rPr>
                <w:rFonts w:ascii="Times New Roman" w:eastAsia="SchoolBookC" w:hAnsi="Times New Roman"/>
                <w:sz w:val="20"/>
                <w:szCs w:val="20"/>
              </w:rPr>
              <w:t>64</w:t>
            </w:r>
            <w:r w:rsidRPr="00635381">
              <w:rPr>
                <w:rFonts w:ascii="Times New Roman" w:eastAsia="SchoolBookC" w:hAnsi="Times New Roman"/>
                <w:sz w:val="20"/>
                <w:szCs w:val="20"/>
              </w:rPr>
              <w:t xml:space="preserve"> ч (в т. ч. вн/м «ОБЖ»- 12 ч )</w:t>
            </w:r>
          </w:p>
        </w:tc>
      </w:tr>
    </w:tbl>
    <w:p w:rsidR="007D5394" w:rsidRPr="00635381" w:rsidRDefault="007D5394" w:rsidP="00147BD7">
      <w:pPr>
        <w:pStyle w:val="NoSpacing"/>
        <w:rPr>
          <w:sz w:val="20"/>
          <w:szCs w:val="20"/>
        </w:rPr>
      </w:pPr>
    </w:p>
    <w:p w:rsidR="007D5394" w:rsidRPr="00635381" w:rsidRDefault="007D5394" w:rsidP="00147BD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D5394" w:rsidRPr="00635381" w:rsidRDefault="007D5394" w:rsidP="00131ACF">
      <w:pPr>
        <w:spacing w:after="21" w:line="252" w:lineRule="auto"/>
        <w:rPr>
          <w:rFonts w:ascii="Times New Roman" w:hAnsi="Times New Roman"/>
          <w:color w:val="000000"/>
          <w:sz w:val="20"/>
          <w:szCs w:val="20"/>
        </w:rPr>
      </w:pPr>
      <w:r w:rsidRPr="00635381">
        <w:rPr>
          <w:rFonts w:ascii="Times New Roman" w:hAnsi="Times New Roman"/>
          <w:color w:val="000000"/>
          <w:sz w:val="20"/>
          <w:szCs w:val="20"/>
          <w:u w:val="single" w:color="000000"/>
        </w:rPr>
        <w:t>Сокращения, принятые в планировании:</w:t>
      </w:r>
    </w:p>
    <w:p w:rsidR="007D5394" w:rsidRPr="00635381" w:rsidRDefault="007D5394" w:rsidP="002C246D">
      <w:pPr>
        <w:spacing w:after="0" w:line="252" w:lineRule="auto"/>
        <w:rPr>
          <w:rFonts w:ascii="Times New Roman" w:hAnsi="Times New Roman"/>
          <w:color w:val="000000"/>
          <w:sz w:val="20"/>
          <w:szCs w:val="20"/>
        </w:rPr>
      </w:pPr>
      <w:r w:rsidRPr="00635381">
        <w:rPr>
          <w:rFonts w:ascii="Times New Roman" w:hAnsi="Times New Roman"/>
          <w:color w:val="000000"/>
          <w:sz w:val="20"/>
          <w:szCs w:val="20"/>
        </w:rPr>
        <w:t>Вн/м – внутри предметный модуль</w:t>
      </w:r>
    </w:p>
    <w:p w:rsidR="007D5394" w:rsidRDefault="007D5394" w:rsidP="002C2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 -  рабочая тетрадь</w:t>
      </w:r>
    </w:p>
    <w:p w:rsidR="007D5394" w:rsidRPr="00635381" w:rsidRDefault="007D5394" w:rsidP="002C2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Пр/р – практическая работа</w:t>
      </w:r>
    </w:p>
    <w:p w:rsidR="007D5394" w:rsidRPr="00635381" w:rsidRDefault="007D5394" w:rsidP="00131ACF">
      <w:pPr>
        <w:rPr>
          <w:rFonts w:ascii="Times New Roman" w:hAnsi="Times New Roman"/>
          <w:sz w:val="20"/>
          <w:szCs w:val="20"/>
          <w:lang w:eastAsia="en-US"/>
        </w:rPr>
      </w:pPr>
      <w:r w:rsidRPr="00635381">
        <w:rPr>
          <w:rFonts w:ascii="Times New Roman" w:hAnsi="Times New Roman"/>
          <w:sz w:val="20"/>
          <w:szCs w:val="20"/>
        </w:rPr>
        <w:t xml:space="preserve">    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7D5394" w:rsidRPr="00635381" w:rsidRDefault="007D5394" w:rsidP="00131AC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1725"/>
      </w:tblGrid>
      <w:tr w:rsidR="007D5394" w:rsidRPr="00635381">
        <w:tc>
          <w:tcPr>
            <w:tcW w:w="31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117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Окружающий мир</w:t>
            </w:r>
          </w:p>
        </w:tc>
      </w:tr>
      <w:tr w:rsidR="007D5394" w:rsidRPr="00635381">
        <w:tc>
          <w:tcPr>
            <w:tcW w:w="31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17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 а </w:t>
            </w:r>
          </w:p>
        </w:tc>
      </w:tr>
      <w:tr w:rsidR="007D5394" w:rsidRPr="00635381">
        <w:tc>
          <w:tcPr>
            <w:tcW w:w="31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Учитель</w:t>
            </w:r>
          </w:p>
        </w:tc>
        <w:tc>
          <w:tcPr>
            <w:tcW w:w="117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Бенко С. И.</w:t>
            </w:r>
          </w:p>
        </w:tc>
      </w:tr>
      <w:tr w:rsidR="007D5394" w:rsidRPr="00635381">
        <w:tc>
          <w:tcPr>
            <w:tcW w:w="31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Количество часов в год</w:t>
            </w:r>
          </w:p>
        </w:tc>
        <w:tc>
          <w:tcPr>
            <w:tcW w:w="117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64</w:t>
            </w: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, в том числе внутрипредметный образовательный модуль 20%</w:t>
            </w:r>
          </w:p>
        </w:tc>
      </w:tr>
      <w:tr w:rsidR="007D5394" w:rsidRPr="00635381">
        <w:tc>
          <w:tcPr>
            <w:tcW w:w="31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7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D5394" w:rsidRPr="00635381">
        <w:tc>
          <w:tcPr>
            <w:tcW w:w="31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количество часов в четверти</w:t>
            </w:r>
          </w:p>
        </w:tc>
        <w:tc>
          <w:tcPr>
            <w:tcW w:w="117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1четверть -15 ч,         2-я -17 ч,         3-я.-15 ч,       4-я- 17 </w:t>
            </w: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ч </w:t>
            </w:r>
          </w:p>
        </w:tc>
      </w:tr>
      <w:tr w:rsidR="007D5394" w:rsidRPr="00635381">
        <w:tc>
          <w:tcPr>
            <w:tcW w:w="31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Программа</w:t>
            </w:r>
          </w:p>
        </w:tc>
        <w:tc>
          <w:tcPr>
            <w:tcW w:w="11725" w:type="dxa"/>
          </w:tcPr>
          <w:p w:rsidR="007D5394" w:rsidRPr="00635381" w:rsidRDefault="007D5394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Плешаков А.А., Новицкая М.Ю. Окружающий мир. Рабочие программы. Предметная линия учебников системы «Перспектива» 1-4 классы. Пособие для учителей общеобразоват. учреждений / А.А.Плешаков, М.Ю.Новицкая. – М.: Просвещение, 2014. </w:t>
            </w:r>
          </w:p>
          <w:p w:rsidR="007D5394" w:rsidRPr="00635381" w:rsidRDefault="007D5394" w:rsidP="009F08DA">
            <w:pPr>
              <w:pStyle w:val="ParagraphStyle"/>
              <w:numPr>
                <w:ilvl w:val="1"/>
                <w:numId w:val="13"/>
              </w:numPr>
              <w:shd w:val="clear" w:color="auto" w:fill="FFFFFF"/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Рабочая программа по окружающему миру  для 2 класса А. А. Плешаков,  М. Ю. Новицкая, "УМК «Перспектива"  2013 год.</w:t>
            </w:r>
          </w:p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D5394" w:rsidRPr="00635381">
        <w:tc>
          <w:tcPr>
            <w:tcW w:w="14850" w:type="dxa"/>
            <w:gridSpan w:val="2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Учебный комплекс для учащихся:</w:t>
            </w:r>
          </w:p>
        </w:tc>
      </w:tr>
      <w:tr w:rsidR="007D5394" w:rsidRPr="00635381">
        <w:tc>
          <w:tcPr>
            <w:tcW w:w="3125" w:type="dxa"/>
          </w:tcPr>
          <w:p w:rsidR="007D5394" w:rsidRPr="00635381" w:rsidRDefault="007D5394" w:rsidP="00131AC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11725" w:type="dxa"/>
          </w:tcPr>
          <w:p w:rsidR="007D5394" w:rsidRPr="00635381" w:rsidRDefault="007D5394" w:rsidP="009F08DA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Учебник по окружающему миру для 2 класса, в 2-х частях, автор А. А. Плешаков,  М. Ю. Новицкая,</w:t>
            </w:r>
          </w:p>
          <w:p w:rsidR="007D5394" w:rsidRPr="00635381" w:rsidRDefault="007D5394" w:rsidP="009F08DA">
            <w:pPr>
              <w:pStyle w:val="ParagraphStyle"/>
              <w:shd w:val="clear" w:color="auto" w:fill="FFFFFF"/>
              <w:spacing w:line="264" w:lineRule="auto"/>
              <w:ind w:firstLine="36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УМК «Перспектива" , изд-во «Просвещение» Москва, 2015 год.</w:t>
            </w:r>
          </w:p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D5394" w:rsidRPr="00635381">
        <w:tc>
          <w:tcPr>
            <w:tcW w:w="3125" w:type="dxa"/>
          </w:tcPr>
          <w:p w:rsidR="007D5394" w:rsidRPr="00635381" w:rsidRDefault="007D5394" w:rsidP="00131AC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1725" w:type="dxa"/>
          </w:tcPr>
          <w:p w:rsidR="007D5394" w:rsidRPr="00635381" w:rsidRDefault="007D5394" w:rsidP="00131A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Плешаков А.А., Новицкая М.Ю. Окружающий мир. Рабочая тетрадь. 2 класс. Пособие для учащихся общеобразоват. учреждений. В 2 ч. / А.А.Плешаков, М.Ю.Новицкая; - М.: Просвещение, 2015. </w:t>
            </w:r>
          </w:p>
          <w:p w:rsidR="007D5394" w:rsidRPr="00635381" w:rsidRDefault="007D5394" w:rsidP="00943E6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Анастасова Л.П., Ижевский П.В., Иванова Н.В. Окружающий мир. Основы безопасности жизнедеятельности: рабочая тетрадь для 2 кл./ Под ред. А.А.Плешакова. – М.: Просвещение, 2015. </w:t>
            </w:r>
          </w:p>
          <w:p w:rsidR="007D5394" w:rsidRPr="00635381" w:rsidRDefault="007D5394" w:rsidP="00131A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Плешаков А.А. От земли до неба: атлас-определитель: пособие для учащихся общеобразоват. учреждений / А.А. Плешаков. - М.: Просвещение, 2012. </w:t>
            </w:r>
          </w:p>
          <w:p w:rsidR="007D5394" w:rsidRPr="00635381" w:rsidRDefault="007D5394" w:rsidP="00131A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Ижевский П. В. Окружающий мир. Основы безопасности жизнедеятельности. Методическое пособие. 1 класс: пособие для учителя / Под. ред. А. А. Плешакова – М.: Просвещение, 20014. </w:t>
            </w:r>
          </w:p>
          <w:p w:rsidR="007D5394" w:rsidRPr="00635381" w:rsidRDefault="007D5394">
            <w:pPr>
              <w:ind w:left="-6" w:firstLine="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D5394" w:rsidRPr="00635381">
        <w:tc>
          <w:tcPr>
            <w:tcW w:w="3125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Электронные источники информации</w:t>
            </w:r>
          </w:p>
        </w:tc>
        <w:tc>
          <w:tcPr>
            <w:tcW w:w="11725" w:type="dxa"/>
          </w:tcPr>
          <w:p w:rsidR="007D5394" w:rsidRPr="00635381" w:rsidRDefault="007D5394" w:rsidP="00131AC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Pr="0063538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63538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63538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</w:t>
              </w:r>
            </w:hyperlink>
            <w:r w:rsidRPr="006353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5381">
              <w:rPr>
                <w:rFonts w:ascii="Times New Roman" w:hAnsi="Times New Roman"/>
                <w:sz w:val="20"/>
                <w:szCs w:val="20"/>
                <w:lang w:val="en-US"/>
              </w:rPr>
              <w:t>math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.</w:t>
            </w:r>
            <w:r w:rsidRPr="0063538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D5394" w:rsidRPr="00635381" w:rsidRDefault="007D5394" w:rsidP="00131AC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val="en-US"/>
              </w:rPr>
              <w:t>http:www.rus.1september.ru</w:t>
            </w:r>
          </w:p>
          <w:p w:rsidR="007D5394" w:rsidRPr="00635381" w:rsidRDefault="007D5394" w:rsidP="00131AC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Pr="0063538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www.openwordid/schooi</w:t>
              </w:r>
            </w:hyperlink>
          </w:p>
          <w:p w:rsidR="007D5394" w:rsidRPr="00635381" w:rsidRDefault="007D5394" w:rsidP="00131AC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Pr="0063538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www.it</w:t>
              </w:r>
            </w:hyperlink>
            <w:r w:rsidRPr="006353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n.ru</w:t>
            </w:r>
          </w:p>
          <w:p w:rsidR="007D5394" w:rsidRPr="00635381" w:rsidRDefault="007D5394" w:rsidP="00131AC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Pr="0063538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www.akademkniga.ru</w:t>
              </w:r>
            </w:hyperlink>
          </w:p>
          <w:p w:rsidR="007D5394" w:rsidRPr="00635381" w:rsidRDefault="007D5394" w:rsidP="00131AC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Pr="0063538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www.it</w:t>
              </w:r>
            </w:hyperlink>
            <w:r w:rsidRPr="006353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n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.</w:t>
            </w:r>
            <w:r w:rsidRPr="0063538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7D5394" w:rsidRPr="00635381">
        <w:tc>
          <w:tcPr>
            <w:tcW w:w="3125" w:type="dxa"/>
            <w:vMerge w:val="restart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Нормативные документы</w:t>
            </w:r>
          </w:p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7D5394" w:rsidRPr="00635381" w:rsidRDefault="007D539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13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>закон «Об образовании»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13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13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13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13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13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>Федеральный компонент государственного стандарта общего образования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13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sz w:val="20"/>
                <w:szCs w:val="20"/>
              </w:rPr>
              <w:t>Примерные программы по учебным предметам федерального базисного учебного плана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943E64">
            <w:pPr>
              <w:pStyle w:val="ParagraphStyle"/>
              <w:numPr>
                <w:ilvl w:val="0"/>
                <w:numId w:val="10"/>
              </w:num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Единая коллекция Цифровых Образовательных Ресурсов. – Режим доступа : http://school-collection.edu.ru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943E64">
            <w:pPr>
              <w:pStyle w:val="ParagraphStyle"/>
              <w:numPr>
                <w:ilvl w:val="0"/>
                <w:numId w:val="10"/>
              </w:numPr>
              <w:shd w:val="clear" w:color="auto" w:fill="FFFFFF"/>
              <w:tabs>
                <w:tab w:val="left" w:leader="underscore" w:pos="10290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Презентации уроков «Начальная школа». – Режим доступа : http://nachalka.info/about/193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943E64">
            <w:pPr>
              <w:pStyle w:val="ParagraphStyle"/>
              <w:numPr>
                <w:ilvl w:val="0"/>
                <w:numId w:val="10"/>
              </w:numPr>
              <w:shd w:val="clear" w:color="auto" w:fill="FFFFFF"/>
              <w:tabs>
                <w:tab w:val="left" w:leader="underscore" w:pos="10290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Я иду на урок начальной школы (материалы к уроку). – Режим доступа :www. festival. 1september.ru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943E64">
            <w:pPr>
              <w:pStyle w:val="ParagraphStyle"/>
              <w:numPr>
                <w:ilvl w:val="0"/>
                <w:numId w:val="10"/>
              </w:numPr>
              <w:shd w:val="clear" w:color="auto" w:fill="FFFFFF"/>
              <w:tabs>
                <w:tab w:val="left" w:leader="underscore" w:pos="10290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Учебные материалы и словари на сайте «Кирилл и Мефодий». – Режим доступа : www.km.ru/ education</w:t>
            </w:r>
          </w:p>
        </w:tc>
      </w:tr>
      <w:tr w:rsidR="007D5394" w:rsidRPr="00635381">
        <w:tc>
          <w:tcPr>
            <w:tcW w:w="0" w:type="auto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25" w:type="dxa"/>
          </w:tcPr>
          <w:p w:rsidR="007D5394" w:rsidRPr="00635381" w:rsidRDefault="007D5394" w:rsidP="00943E64">
            <w:pPr>
              <w:pStyle w:val="ParagraphStyle"/>
              <w:numPr>
                <w:ilvl w:val="0"/>
                <w:numId w:val="10"/>
              </w:num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Официальный сайт УМК «Перспектива». – Режим доступа : http://www.prosv.ru/umk/perspektiva/ info.aspx? ob_no=12371</w:t>
            </w:r>
          </w:p>
        </w:tc>
      </w:tr>
    </w:tbl>
    <w:p w:rsidR="007D5394" w:rsidRPr="00635381" w:rsidRDefault="007D5394" w:rsidP="009C59D9">
      <w:pPr>
        <w:jc w:val="center"/>
        <w:rPr>
          <w:rFonts w:ascii="Times New Roman" w:hAnsi="Times New Roman"/>
          <w:sz w:val="20"/>
          <w:szCs w:val="20"/>
        </w:rPr>
        <w:sectPr w:rsidR="007D5394" w:rsidRPr="00635381">
          <w:pgSz w:w="16838" w:h="11906" w:orient="landscape"/>
          <w:pgMar w:top="1134" w:right="567" w:bottom="567" w:left="567" w:header="709" w:footer="709" w:gutter="0"/>
          <w:cols w:space="720"/>
        </w:sectPr>
      </w:pPr>
      <w:bookmarkStart w:id="0" w:name="_GoBack"/>
      <w:bookmarkEnd w:id="0"/>
    </w:p>
    <w:p w:rsidR="007D5394" w:rsidRPr="00635381" w:rsidRDefault="007D5394" w:rsidP="009C59D9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635381">
        <w:rPr>
          <w:rFonts w:ascii="Times New Roman" w:hAnsi="Times New Roman"/>
          <w:b/>
          <w:sz w:val="20"/>
          <w:szCs w:val="20"/>
          <w:lang w:eastAsia="ar-SA"/>
        </w:rPr>
        <w:t>Тематическое планирование</w:t>
      </w:r>
    </w:p>
    <w:tbl>
      <w:tblPr>
        <w:tblW w:w="14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417"/>
        <w:gridCol w:w="2835"/>
        <w:gridCol w:w="2552"/>
        <w:gridCol w:w="3714"/>
      </w:tblGrid>
      <w:tr w:rsidR="007D5394" w:rsidRPr="00635381">
        <w:tc>
          <w:tcPr>
            <w:tcW w:w="675" w:type="dxa"/>
            <w:vMerge w:val="restart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261" w:type="dxa"/>
            <w:vMerge w:val="restart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Кол – во</w:t>
            </w:r>
          </w:p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5387" w:type="dxa"/>
            <w:gridSpan w:val="2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3714" w:type="dxa"/>
            <w:vMerge w:val="restart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Дата</w:t>
            </w:r>
          </w:p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7D5394" w:rsidRPr="00635381">
        <w:trPr>
          <w:trHeight w:val="869"/>
        </w:trPr>
        <w:tc>
          <w:tcPr>
            <w:tcW w:w="675" w:type="dxa"/>
            <w:vMerge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образовательный</w:t>
            </w:r>
          </w:p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модуль</w:t>
            </w:r>
          </w:p>
        </w:tc>
        <w:tc>
          <w:tcPr>
            <w:tcW w:w="2552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образовательный</w:t>
            </w:r>
          </w:p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модуль</w:t>
            </w:r>
          </w:p>
        </w:tc>
        <w:tc>
          <w:tcPr>
            <w:tcW w:w="3714" w:type="dxa"/>
            <w:vMerge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D5394" w:rsidRPr="00635381">
        <w:tc>
          <w:tcPr>
            <w:tcW w:w="675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61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Вселенная, время, календарь</w:t>
            </w:r>
          </w:p>
        </w:tc>
        <w:tc>
          <w:tcPr>
            <w:tcW w:w="1417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15 часов</w:t>
            </w:r>
          </w:p>
        </w:tc>
        <w:tc>
          <w:tcPr>
            <w:tcW w:w="2835" w:type="dxa"/>
          </w:tcPr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Какими бывают чрезвычайные ситуации.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(1 час)</w:t>
            </w:r>
          </w:p>
        </w:tc>
        <w:tc>
          <w:tcPr>
            <w:tcW w:w="2552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714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03..09 – 22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</w:tr>
      <w:tr w:rsidR="007D5394" w:rsidRPr="00635381">
        <w:tc>
          <w:tcPr>
            <w:tcW w:w="675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61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417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2835" w:type="dxa"/>
          </w:tcPr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В волшебный лес за грибами.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В/м «Ориентиры местности»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 В волшебный лес за грибами.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Опасные игры.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(4 час)</w:t>
            </w:r>
          </w:p>
        </w:tc>
        <w:tc>
          <w:tcPr>
            <w:tcW w:w="2552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714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23.11 – 25.12</w:t>
            </w:r>
          </w:p>
        </w:tc>
      </w:tr>
      <w:tr w:rsidR="007D5394" w:rsidRPr="00635381">
        <w:tc>
          <w:tcPr>
            <w:tcW w:w="675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61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</w:t>
            </w: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2835" w:type="dxa"/>
          </w:tcPr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 Если ты потерялся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 Как вести себя на реке зимой.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(2 час)</w:t>
            </w:r>
          </w:p>
        </w:tc>
        <w:tc>
          <w:tcPr>
            <w:tcW w:w="2552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714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.01 –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.03</w:t>
            </w:r>
          </w:p>
        </w:tc>
      </w:tr>
      <w:tr w:rsidR="007D5394" w:rsidRPr="00635381">
        <w:tc>
          <w:tcPr>
            <w:tcW w:w="675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261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Весна и лето</w:t>
            </w:r>
          </w:p>
        </w:tc>
        <w:tc>
          <w:tcPr>
            <w:tcW w:w="1417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  <w:r w:rsidRPr="0063538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2835" w:type="dxa"/>
          </w:tcPr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Безопасность на улицах и дорогах.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Какими бывают наводнения.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Встречи с животными.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 Опасные встречи в волшебном лесу.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Как не заблудиться в лесу. Мы – следопыты.</w:t>
            </w:r>
          </w:p>
          <w:p w:rsidR="007D5394" w:rsidRPr="00635381" w:rsidRDefault="007D5394" w:rsidP="00861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(5 час)</w:t>
            </w:r>
          </w:p>
          <w:p w:rsidR="007D5394" w:rsidRPr="00635381" w:rsidRDefault="007D5394" w:rsidP="005F396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4" w:type="dxa"/>
          </w:tcPr>
          <w:p w:rsidR="007D5394" w:rsidRPr="00635381" w:rsidRDefault="007D5394" w:rsidP="0027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04.03 – 06.05</w:t>
            </w:r>
          </w:p>
        </w:tc>
      </w:tr>
    </w:tbl>
    <w:p w:rsidR="007D5394" w:rsidRPr="00635381" w:rsidRDefault="007D5394" w:rsidP="00131AC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7D5394" w:rsidRPr="00635381" w:rsidRDefault="007D5394" w:rsidP="00700A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color w:val="000000"/>
          <w:sz w:val="20"/>
          <w:szCs w:val="20"/>
        </w:rPr>
        <w:t>КАЛЕНДАРНО-ТЕМАТИЧЕСКОЕ ПЛАНИРОВАНИЕ</w:t>
      </w:r>
    </w:p>
    <w:tbl>
      <w:tblPr>
        <w:tblW w:w="14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948"/>
        <w:gridCol w:w="926"/>
        <w:gridCol w:w="2268"/>
        <w:gridCol w:w="2551"/>
        <w:gridCol w:w="2693"/>
        <w:gridCol w:w="2278"/>
      </w:tblGrid>
      <w:tr w:rsidR="007D5394" w:rsidRPr="00635381">
        <w:tc>
          <w:tcPr>
            <w:tcW w:w="631" w:type="dxa"/>
            <w:vMerge w:val="restart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2948" w:type="dxa"/>
            <w:vMerge w:val="restart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512" w:type="dxa"/>
            <w:gridSpan w:val="3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Контрольные мероприятия:</w:t>
            </w: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7D5394" w:rsidRPr="00635381">
        <w:tc>
          <w:tcPr>
            <w:tcW w:w="631" w:type="dxa"/>
            <w:vMerge/>
            <w:vAlign w:val="center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vMerge/>
            <w:vAlign w:val="center"/>
          </w:tcPr>
          <w:p w:rsidR="007D5394" w:rsidRPr="00635381" w:rsidRDefault="007D539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/>
            <w:vAlign w:val="center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2551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93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278" w:type="dxa"/>
            <w:vMerge/>
            <w:vAlign w:val="center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5394" w:rsidRPr="00635381">
        <w:trPr>
          <w:trHeight w:val="543"/>
        </w:trPr>
        <w:tc>
          <w:tcPr>
            <w:tcW w:w="631" w:type="dxa"/>
          </w:tcPr>
          <w:p w:rsidR="007D5394" w:rsidRPr="00635381" w:rsidRDefault="007D5394" w:rsidP="00B07F78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7D5394" w:rsidRPr="00635381" w:rsidRDefault="007D5394">
            <w:pPr>
              <w:pStyle w:val="Heading4"/>
              <w:rPr>
                <w:b w:val="0"/>
                <w:sz w:val="20"/>
                <w:szCs w:val="20"/>
              </w:rPr>
            </w:pPr>
            <w:r w:rsidRPr="00635381">
              <w:rPr>
                <w:b w:val="0"/>
                <w:sz w:val="20"/>
                <w:szCs w:val="20"/>
              </w:rPr>
              <w:t>Вселенная, время, календарь</w:t>
            </w:r>
          </w:p>
        </w:tc>
        <w:tc>
          <w:tcPr>
            <w:tcW w:w="926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F60E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Итоговый тест за I четверть по теме </w:t>
            </w:r>
            <w:r w:rsidRPr="00F60E1D">
              <w:rPr>
                <w:sz w:val="20"/>
                <w:szCs w:val="20"/>
              </w:rPr>
              <w:t>«Вселенная, время, календарь»</w:t>
            </w:r>
          </w:p>
        </w:tc>
        <w:tc>
          <w:tcPr>
            <w:tcW w:w="2551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D5394" w:rsidRPr="00635381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Практическая работа № 1 «Работа с компасом»</w:t>
            </w:r>
          </w:p>
          <w:p w:rsidR="007D5394" w:rsidRPr="00635381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Практическая работа № 2 «Определение времени по часам»</w:t>
            </w:r>
          </w:p>
          <w:p w:rsidR="007D5394" w:rsidRPr="00635381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Проект № 1«Фоторассказ о своей жизни за неделю»</w:t>
            </w:r>
          </w:p>
          <w:p w:rsidR="007D5394" w:rsidRPr="00635381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Практическая работа № 3 «Работа с термометром»</w:t>
            </w:r>
          </w:p>
          <w:p w:rsidR="007D5394" w:rsidRPr="00635381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Проект № 2 «Фоторассказ об одном из экологических дней»</w:t>
            </w:r>
          </w:p>
        </w:tc>
        <w:tc>
          <w:tcPr>
            <w:tcW w:w="2278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10.09.</w:t>
            </w: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17.09</w:t>
            </w: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333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18.09</w:t>
            </w:r>
          </w:p>
          <w:p w:rsidR="007D5394" w:rsidRPr="00635381" w:rsidRDefault="007D5394" w:rsidP="00333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333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01.10</w:t>
            </w:r>
          </w:p>
          <w:p w:rsidR="007D5394" w:rsidRDefault="007D5394" w:rsidP="00333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16.10</w:t>
            </w:r>
          </w:p>
          <w:p w:rsidR="007D5394" w:rsidRDefault="007D5394" w:rsidP="00333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333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333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</w:tr>
      <w:tr w:rsidR="007D5394" w:rsidRPr="00635381">
        <w:trPr>
          <w:trHeight w:val="3109"/>
        </w:trPr>
        <w:tc>
          <w:tcPr>
            <w:tcW w:w="631" w:type="dxa"/>
          </w:tcPr>
          <w:p w:rsidR="007D5394" w:rsidRPr="00635381" w:rsidRDefault="007D5394" w:rsidP="00B07F78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926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7D5394" w:rsidRDefault="007D5394" w:rsidP="00B07F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5394" w:rsidRPr="00B648E6" w:rsidRDefault="007D5394" w:rsidP="00B648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тест за I четверть по теме «Осень»</w:t>
            </w:r>
          </w:p>
        </w:tc>
        <w:tc>
          <w:tcPr>
            <w:tcW w:w="2551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D5394" w:rsidRPr="00635381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Экскурсия на луг № 1 «Травянистые растения»</w:t>
            </w:r>
          </w:p>
          <w:p w:rsidR="007D5394" w:rsidRPr="00635381" w:rsidRDefault="007D5394" w:rsidP="00820D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Cs/>
                <w:sz w:val="20"/>
                <w:szCs w:val="20"/>
              </w:rPr>
              <w:t>Экскурсия № 2 «Осенняя прогулка»</w:t>
            </w:r>
          </w:p>
          <w:p w:rsidR="007D5394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Проект № 3 «Фоторассказ об осенней прогулке»</w:t>
            </w:r>
          </w:p>
          <w:p w:rsidR="007D5394" w:rsidRPr="00635381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val="en-US"/>
              </w:rPr>
              <w:t>13.11</w:t>
            </w: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27.11</w:t>
            </w: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64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</w:tr>
      <w:tr w:rsidR="007D5394" w:rsidRPr="00635381">
        <w:trPr>
          <w:trHeight w:val="623"/>
        </w:trPr>
        <w:tc>
          <w:tcPr>
            <w:tcW w:w="631" w:type="dxa"/>
          </w:tcPr>
          <w:p w:rsidR="007D5394" w:rsidRPr="00635381" w:rsidRDefault="007D5394" w:rsidP="00B07F78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926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2C36F6" w:rsidRDefault="007D5394" w:rsidP="002C3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тест за I четверть по теме «Зима»</w:t>
            </w:r>
          </w:p>
        </w:tc>
        <w:tc>
          <w:tcPr>
            <w:tcW w:w="2551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D5394" w:rsidRPr="00635381" w:rsidRDefault="007D5394" w:rsidP="006A2F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Экскурсия № 3 «Зимняя прогулка»</w:t>
            </w:r>
          </w:p>
          <w:p w:rsidR="007D5394" w:rsidRPr="00635381" w:rsidRDefault="007D5394" w:rsidP="006A2F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Практическая работа № 4 «Народные игры в зимнее время»</w:t>
            </w:r>
          </w:p>
          <w:p w:rsidR="007D5394" w:rsidRPr="00635381" w:rsidRDefault="007D5394" w:rsidP="006A2F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Проект № 4 «Фоторассказ о зимней прогулке»</w:t>
            </w:r>
          </w:p>
        </w:tc>
        <w:tc>
          <w:tcPr>
            <w:tcW w:w="2278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2C3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  <w:p w:rsidR="007D5394" w:rsidRDefault="007D5394" w:rsidP="002C3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2C3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2C3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</w:tr>
      <w:tr w:rsidR="007D5394" w:rsidRPr="00635381">
        <w:tc>
          <w:tcPr>
            <w:tcW w:w="631" w:type="dxa"/>
          </w:tcPr>
          <w:p w:rsidR="007D5394" w:rsidRPr="00635381" w:rsidRDefault="007D5394" w:rsidP="00B07F78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:rsidR="007D5394" w:rsidRPr="00635381" w:rsidRDefault="007D53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Весна и лето</w:t>
            </w:r>
          </w:p>
        </w:tc>
        <w:tc>
          <w:tcPr>
            <w:tcW w:w="926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7D5394" w:rsidRDefault="007D5394" w:rsidP="002C3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2C3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2C3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2C3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2C3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тест за I четверть по теме «Весна и лето»</w:t>
            </w:r>
          </w:p>
        </w:tc>
        <w:tc>
          <w:tcPr>
            <w:tcW w:w="2551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D5394" w:rsidRPr="00635381" w:rsidRDefault="007D5394" w:rsidP="00820D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Cs/>
                <w:sz w:val="20"/>
                <w:szCs w:val="20"/>
              </w:rPr>
              <w:t>Экскурсия № 4 «Весенняя прогулка»</w:t>
            </w:r>
          </w:p>
          <w:p w:rsidR="007D5394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Практическая работа № 5 «Народные игры в весенне-летний период»</w:t>
            </w:r>
          </w:p>
          <w:p w:rsidR="007D5394" w:rsidRPr="00635381" w:rsidRDefault="007D5394" w:rsidP="00820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7D5394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07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</w:tr>
    </w:tbl>
    <w:p w:rsidR="007D5394" w:rsidRPr="00635381" w:rsidRDefault="007D5394" w:rsidP="00AC4AF4">
      <w:pPr>
        <w:jc w:val="center"/>
        <w:rPr>
          <w:rFonts w:ascii="Times New Roman" w:hAnsi="Times New Roman"/>
          <w:sz w:val="20"/>
          <w:szCs w:val="20"/>
        </w:rPr>
      </w:pPr>
    </w:p>
    <w:p w:rsidR="007D5394" w:rsidRPr="00635381" w:rsidRDefault="007D5394" w:rsidP="00AC4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Календарно-тематическое планирование уроков</w:t>
      </w:r>
    </w:p>
    <w:p w:rsidR="007D5394" w:rsidRPr="00635381" w:rsidRDefault="007D5394" w:rsidP="00AC4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по окружающему миру во 2 классе</w:t>
      </w:r>
    </w:p>
    <w:p w:rsidR="007D5394" w:rsidRPr="00635381" w:rsidRDefault="007D5394" w:rsidP="00AC4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к учебнику А</w:t>
      </w:r>
      <w:r w:rsidRPr="00635381">
        <w:rPr>
          <w:rFonts w:ascii="Times New Roman" w:hAnsi="Times New Roman"/>
          <w:b/>
          <w:iCs/>
          <w:sz w:val="20"/>
          <w:szCs w:val="20"/>
        </w:rPr>
        <w:t>. А. Плешакова, М. Ю. Новицкой</w:t>
      </w:r>
      <w:r w:rsidRPr="00635381">
        <w:rPr>
          <w:rFonts w:ascii="Times New Roman" w:hAnsi="Times New Roman"/>
          <w:b/>
          <w:sz w:val="20"/>
          <w:szCs w:val="20"/>
        </w:rPr>
        <w:t>,</w:t>
      </w:r>
    </w:p>
    <w:p w:rsidR="007D5394" w:rsidRPr="00635381" w:rsidRDefault="007D5394" w:rsidP="00AC4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УМК «Перспектива»</w:t>
      </w:r>
    </w:p>
    <w:p w:rsidR="007D5394" w:rsidRPr="00635381" w:rsidRDefault="007D5394" w:rsidP="004E3D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5381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4 часа</w:t>
      </w:r>
      <w:r w:rsidRPr="00635381">
        <w:rPr>
          <w:rFonts w:ascii="Times New Roman" w:hAnsi="Times New Roman"/>
          <w:b/>
          <w:sz w:val="20"/>
          <w:szCs w:val="20"/>
        </w:rPr>
        <w:t xml:space="preserve"> (2 часа в неделю)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540"/>
        <w:gridCol w:w="1080"/>
        <w:gridCol w:w="2700"/>
        <w:gridCol w:w="2471"/>
        <w:gridCol w:w="1080"/>
        <w:gridCol w:w="2496"/>
        <w:gridCol w:w="900"/>
        <w:gridCol w:w="900"/>
      </w:tblGrid>
      <w:tr w:rsidR="007D5394" w:rsidRPr="00635381">
        <w:trPr>
          <w:jc w:val="center"/>
        </w:trPr>
        <w:tc>
          <w:tcPr>
            <w:tcW w:w="540" w:type="dxa"/>
            <w:vMerge w:val="restart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28" w:type="dxa"/>
            <w:vMerge w:val="restart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00" w:type="dxa"/>
            <w:vMerge w:val="restart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471" w:type="dxa"/>
            <w:vMerge w:val="restart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496" w:type="dxa"/>
            <w:vMerge w:val="restart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D5394" w:rsidRPr="00635381">
        <w:trPr>
          <w:jc w:val="center"/>
        </w:trPr>
        <w:tc>
          <w:tcPr>
            <w:tcW w:w="540" w:type="dxa"/>
            <w:vMerge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00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7D5394" w:rsidRPr="00635381">
        <w:trPr>
          <w:jc w:val="center"/>
        </w:trPr>
        <w:tc>
          <w:tcPr>
            <w:tcW w:w="540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1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6" w:type="dxa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D5394" w:rsidRPr="00635381">
        <w:trPr>
          <w:jc w:val="center"/>
        </w:trPr>
        <w:tc>
          <w:tcPr>
            <w:tcW w:w="15335" w:type="dxa"/>
            <w:gridSpan w:val="10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7D5394" w:rsidRPr="00635381">
        <w:trPr>
          <w:jc w:val="center"/>
        </w:trPr>
        <w:tc>
          <w:tcPr>
            <w:tcW w:w="15335" w:type="dxa"/>
            <w:gridSpan w:val="10"/>
            <w:vAlign w:val="center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Вселенная, время, календарь (15</w:t>
            </w:r>
            <w:r w:rsidRPr="006353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7D5394" w:rsidRPr="00635381">
        <w:trPr>
          <w:trHeight w:val="95"/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Мы – союз народов России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 xml:space="preserve">Политическая карта мира, России. Знакомство с официальным названием страны, в которой живут. Обозначение на карте крупнейших городов Российской Федерации.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Многообразие культур народов Российской Федерации. Государственный язык 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называть субъект Российской Федерации, в котором находится город (село) и школа;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- находить и показывать его на политической карте России, называть некоторые его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природные и историко-культурные достопримечательности;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- определять самое интересное и важное в культуре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народа, к которому принадлежит каждый из учащихся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класса; </w:t>
            </w:r>
          </w:p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635381">
              <w:rPr>
                <w:sz w:val="20"/>
                <w:szCs w:val="20"/>
                <w:lang w:eastAsia="en-US"/>
              </w:rPr>
              <w:t>- понимать значение русского языка как государственного языка Российской Федерации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 xml:space="preserve">Работа в паре: ответить, почему </w:t>
            </w:r>
            <w:r w:rsidRPr="00635381">
              <w:rPr>
                <w:sz w:val="20"/>
                <w:szCs w:val="20"/>
                <w:lang w:eastAsia="en-US"/>
              </w:rPr>
              <w:t>название нашей страны часто пишут вот так: РФ?</w:t>
            </w:r>
          </w:p>
        </w:tc>
        <w:tc>
          <w:tcPr>
            <w:tcW w:w="2496" w:type="dxa"/>
            <w:vMerge w:val="restart"/>
          </w:tcPr>
          <w:p w:rsidR="007D5394" w:rsidRPr="00635381" w:rsidRDefault="007D5394" w:rsidP="00BF25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3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Личностные: </w:t>
            </w:r>
            <w:r w:rsidRPr="0063538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личного (эмоционального) отношения к окружающему миру. </w:t>
            </w:r>
          </w:p>
          <w:p w:rsidR="007D5394" w:rsidRPr="00635381" w:rsidRDefault="007D5394" w:rsidP="00BF25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3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Регулятивные: </w:t>
            </w:r>
            <w:r w:rsidRPr="00635381"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соответствии с целью, целенаправленный поиск ответа на поставленный вопрос.</w:t>
            </w:r>
          </w:p>
          <w:p w:rsidR="007D5394" w:rsidRPr="00635381" w:rsidRDefault="007D5394" w:rsidP="00BF252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 Познавательные: </w:t>
            </w:r>
            <w:r w:rsidRPr="00635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осмысление взаимосвязи природы человека и культуры. 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i/>
                <w:iCs/>
                <w:sz w:val="20"/>
                <w:szCs w:val="20"/>
              </w:rPr>
              <w:t xml:space="preserve">- Коммуникативные: </w:t>
            </w:r>
            <w:r w:rsidRPr="00635381">
              <w:rPr>
                <w:sz w:val="20"/>
                <w:szCs w:val="20"/>
              </w:rPr>
              <w:t xml:space="preserve">способы взаимодействия с окружающим миром </w:t>
            </w:r>
            <w:r w:rsidRPr="00635381">
              <w:rPr>
                <w:i/>
                <w:iCs/>
                <w:sz w:val="20"/>
                <w:szCs w:val="20"/>
              </w:rPr>
              <w:t>(вижу, слышу, говорю, чувствую…)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Мы – жители Вселенной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повторе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Строение Солнечной системы. Изобретение подзорной трубы и телескопа. Звезды и планеты — это совершенно разные небесные тела, их различие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названия планет и порядок их расположения в Солнечной системе </w:t>
            </w:r>
            <w:r w:rsidRPr="00635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видеть взаимосвязь Земли и Вселенной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 w:rsidRPr="00635381">
              <w:rPr>
                <w:sz w:val="20"/>
                <w:szCs w:val="20"/>
              </w:rPr>
              <w:t xml:space="preserve">Работа в паре: </w:t>
            </w:r>
            <w:r w:rsidRPr="00635381">
              <w:rPr>
                <w:sz w:val="20"/>
                <w:szCs w:val="20"/>
                <w:lang w:eastAsia="en-US"/>
              </w:rPr>
              <w:t>выполне</w:t>
            </w:r>
          </w:p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  <w:lang w:eastAsia="en-US"/>
              </w:rPr>
              <w:t>ние заданий рабочей тетради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Наш космический корабль – Земля</w:t>
            </w:r>
            <w:r>
              <w:rPr>
                <w:rFonts w:ascii="Times New Roman" w:hAnsi="Times New Roman"/>
                <w:sz w:val="20"/>
                <w:szCs w:val="20"/>
              </w:rPr>
              <w:t>. Пр/р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№ 1 «Работа с компасом».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Решение проблемного вопроса: «Почему Землю иногда называют нашим «космическим кораблем»?» Знакомство с изображениями Земли в древности. Линия горизонта Практическая работа с глобусом 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понятия «горизонт» и «стороны света»;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обращаться с компасом, определять стороны горизонта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Работа по определению сторон света во дворе школы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Наш космический корабль – Земля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закрепления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Линия горизонта, стороны горизонта и способах их определения без компаса и с помощью компаса. Знакомство о древних способах изображения Земли. Кругосветные путешественники. 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особенности формы планеты Земля.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работать с глобусом</w:t>
            </w:r>
          </w:p>
        </w:tc>
        <w:tc>
          <w:tcPr>
            <w:tcW w:w="1080" w:type="dxa"/>
          </w:tcPr>
          <w:p w:rsidR="007D5394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7D5394" w:rsidRPr="003927D7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3927D7">
              <w:rPr>
                <w:sz w:val="20"/>
                <w:szCs w:val="20"/>
              </w:rPr>
              <w:t>Тест.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Время</w:t>
            </w:r>
            <w:r>
              <w:rPr>
                <w:rFonts w:ascii="Times New Roman" w:hAnsi="Times New Roman"/>
                <w:sz w:val="20"/>
                <w:szCs w:val="20"/>
              </w:rPr>
              <w:t>. Пр/р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№ 2 «Определение времени по часам».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Приметы времени. Обсуждение фотографий рубрики «Заглянем в семейный альбом». Рассказы детей о  добрых делах и поступках (своих и своих земляков), благодаря которым и будущее должно стать светлым, радостным. Минута — единица измерения времени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- приводить примеры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неразрывной связи прошлого, настоящего и будущего, опираясь на свой опыт;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-  перечислять единицы измерения времени в порядке их увеличения;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- рассказывать о старинных и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современных часах;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- объяснить, как действуют солнечные,</w:t>
            </w:r>
          </w:p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635381">
              <w:rPr>
                <w:sz w:val="20"/>
                <w:szCs w:val="20"/>
                <w:lang w:eastAsia="en-US"/>
              </w:rPr>
              <w:t>водяные, песочные часы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Практическая работа под руководством учителя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Сутки и неделя.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Проект № 1«Фоторассказ о своей жизни за неделю»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Отрывок стихотворения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Г. Новицкой «Сказка о найденном времени». Смена дня и ночи. Знакомство с различными точками зрения. Вращение Земли вокруг воображаемой оси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по схеме в учебнике дать научное объяснение смены дня и ночи и связать с этим явлением две естественные единицы  измерения времени - сутки и неделю;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- выбирать наиболее привлекательный</w:t>
            </w:r>
          </w:p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635381">
              <w:rPr>
                <w:sz w:val="20"/>
                <w:szCs w:val="20"/>
                <w:lang w:eastAsia="en-US"/>
              </w:rPr>
              <w:t xml:space="preserve">для себя способ фантастического объяснения этого явления 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Текущий контроль. Проектное задание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Связь естественных единиц измерения времени «месяц» и «год» с наблюдением людей за движением Луны вокруг Земли. Наблюдение за живой и неживой природой 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с помощью схемы давать научное объяснение изменению внешнего виды Луны в течение месяца;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устанавливать связь между названиями естественного спутника Земли и единицей измерения времени «месяц»;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представлять единицу измерения времени «год» как последовательность двенадцати месяцев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Работа в паре</w:t>
            </w:r>
          </w:p>
          <w:p w:rsidR="007D5394" w:rsidRPr="00635381" w:rsidRDefault="007D5394" w:rsidP="00BF2528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Времена года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Причина смены времен года, последовательность этой смены, связь изменений в природе с движением Земли по орбите вокруг Солнца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объяснять причину смены времен года;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понимать условность начала перечисления времен года при неизменности их следования друг за другом в годовом круге;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называть важнейшие сезонные явления природы как признаки того или иного времени года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Тест.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Погода</w:t>
            </w:r>
            <w:r>
              <w:rPr>
                <w:rFonts w:ascii="Times New Roman" w:hAnsi="Times New Roman"/>
                <w:sz w:val="20"/>
                <w:szCs w:val="20"/>
              </w:rPr>
              <w:t>. Пр/р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№ 3 «Работа с термометром».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Какими бывают чрезвычайные ситуации.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Понятие «погода». Устройство и особенности работы разных видов термометров. Измерение температуры, запись показаний термометра</w:t>
            </w:r>
          </w:p>
        </w:tc>
        <w:tc>
          <w:tcPr>
            <w:tcW w:w="2471" w:type="dxa"/>
            <w:vMerge w:val="restart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различать виды термометров и пользоваться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каждым из них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Практическая работа с термометром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Погода. Вн/м «ОБЖ». Какими бывают чрезвычайные ситуации.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закрепле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Теоретические понятия о погоде</w:t>
            </w:r>
          </w:p>
        </w:tc>
        <w:tc>
          <w:tcPr>
            <w:tcW w:w="2471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 Тест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Календарь – хранитель времени, страж памяти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Календарь как очень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древнее явление мировой культуры, тесно связанное с особенностями образа жизни, хозяйства, религии разных народов мира.  Разнообразные виды и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устройство старинных и современных календарей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ориентироваться в сведениях, представленных на странице  современного календаря;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находить в календаре дату своего рождения и дни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рождения близких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Красные дни календаря (Праздники для всех)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Важнейшие праздники современного российского гражданского 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кратко характеризовать содержание общегражданских праздников современного российского календаря, представленных в учебнике;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описывать празднование одного из этих праздников в своем городе (селе)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Народный календарь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Народный календарь как сокровищница опыта общения народа с природой и сотрудничества с ней.  Народные приметы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некоторые народные приметы на погоду своего края и уметь соотносить их с ощущениями, которые дают нам разные органы чувств.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предполагать, какая будет погода, наблюдая за определенными явлениями природы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Тест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Экологический календарь.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Проект № 2 «Фоторассказ об одном из экологических дней»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Формирование экологического сознания детей. Понятие об экологии, о необходимости охраны природы. Экологический календарь как проявление культуры высокоразвитого общества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задачи экологии как науки и экологического движения в России и в мире, необходимость охраны природы; воспринимать экологический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календарь как важное явление современной культуры; по мере сил участвовать в охране природы.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Работа в паре. Проектное задание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28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За страницами учебника (раздел «Вселенная, время, календарь»)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Итоговый тест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  <w:p w:rsidR="007D5394" w:rsidRPr="001C6012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умений и навыков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полученные знания и основные понятия в разделе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«Вселенная, время, календарь»)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EC187C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EC187C">
              <w:rPr>
                <w:rFonts w:ascii="Times New Roman" w:hAnsi="Times New Roman"/>
                <w:sz w:val="20"/>
                <w:szCs w:val="20"/>
              </w:rPr>
              <w:t>ориен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C187C">
              <w:rPr>
                <w:rFonts w:ascii="Times New Roman" w:hAnsi="Times New Roman"/>
                <w:sz w:val="20"/>
                <w:szCs w:val="20"/>
              </w:rPr>
              <w:t>ироваться в заданиях;</w:t>
            </w: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187C">
              <w:rPr>
                <w:rFonts w:ascii="Times New Roman" w:hAnsi="Times New Roman"/>
                <w:sz w:val="20"/>
                <w:szCs w:val="20"/>
              </w:rPr>
              <w:t>- чётко о</w:t>
            </w:r>
            <w:r>
              <w:rPr>
                <w:rFonts w:ascii="Times New Roman" w:hAnsi="Times New Roman"/>
                <w:sz w:val="20"/>
                <w:szCs w:val="20"/>
              </w:rPr>
              <w:t>твечать на поставленные вопросы, выбирая правильный ответ;</w:t>
            </w: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предполагать, описывать и давать краткую характеристику.</w:t>
            </w:r>
          </w:p>
          <w:p w:rsidR="007D5394" w:rsidRPr="00EC187C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и учёт знаний. Итоговый тест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</w:tcPr>
          <w:p w:rsidR="007D5394" w:rsidRPr="009716CF" w:rsidRDefault="007D5394" w:rsidP="00BF2528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Личностные:</w:t>
            </w:r>
          </w:p>
          <w:p w:rsidR="007D5394" w:rsidRPr="00635381" w:rsidRDefault="007D5394" w:rsidP="00BF25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38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личного (эмоционального) отношения к окружающему миру. </w:t>
            </w:r>
          </w:p>
          <w:p w:rsidR="007D5394" w:rsidRPr="00635381" w:rsidRDefault="007D5394" w:rsidP="00BF25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3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Регулятивные: </w:t>
            </w:r>
            <w:r w:rsidRPr="00635381"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соответствии с целью, целенаправленный поиск ответа на поставленный вопрос.</w:t>
            </w:r>
          </w:p>
          <w:p w:rsidR="007D5394" w:rsidRPr="00635381" w:rsidRDefault="007D5394" w:rsidP="00BF252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 Познавательные: </w:t>
            </w:r>
            <w:r w:rsidRPr="00635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осмысление взаимосвязи природы человека и культуры. 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i/>
                <w:iCs/>
                <w:sz w:val="20"/>
                <w:szCs w:val="20"/>
              </w:rPr>
              <w:t xml:space="preserve">- Коммуникативные: </w:t>
            </w:r>
            <w:r w:rsidRPr="00635381">
              <w:rPr>
                <w:sz w:val="20"/>
                <w:szCs w:val="20"/>
              </w:rPr>
              <w:t xml:space="preserve">способы взаимодействия с окружающим миром </w:t>
            </w:r>
            <w:r w:rsidRPr="00635381">
              <w:rPr>
                <w:i/>
                <w:iCs/>
                <w:sz w:val="20"/>
                <w:szCs w:val="20"/>
              </w:rPr>
              <w:t>(вижу, слышу, говорю, чувствую…)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15335" w:type="dxa"/>
            <w:gridSpan w:val="10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Осень (17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7D5394" w:rsidRPr="00635381">
        <w:trPr>
          <w:trHeight w:val="10721"/>
          <w:jc w:val="center"/>
        </w:trPr>
        <w:tc>
          <w:tcPr>
            <w:tcW w:w="54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Осенние месяцы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Признаки осени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 живой и неживой природе, события в жизни людей осенью.  Нравственный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смысл и красота старинных осенних обычаев взаимопомощи в труде. Творчество художников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И. И. Левитана и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А. А. Пластова, главные темы их художественного творчества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Зависимость осенних изменений в неживой природе от наклона оси вращения Земли по отношению к ее орбите. Наблюдения учащихся за состоянием погоды осенью. День осеннего равноденствия</w:t>
            </w: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находить признаки осенних явлений природы и указания на особенности жизни людей осенью в старинных названиях осенних месяцев;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описывать красоту осенней природы и произведений искусства, посвященных этой теме, используя выразительные средства родного языка;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проявлять заботу друг о друге в совместном сезонном посильном труде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635381">
              <w:rPr>
                <w:sz w:val="20"/>
                <w:szCs w:val="20"/>
                <w:lang w:eastAsia="en-US"/>
              </w:rPr>
              <w:t>Работа в паре</w:t>
            </w:r>
          </w:p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</w:tcPr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  Личностные: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c13c12"/>
                <w:i/>
                <w:iCs/>
                <w:color w:val="170E02"/>
                <w:sz w:val="20"/>
                <w:szCs w:val="20"/>
              </w:rPr>
              <w:t>Регулятивные: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c13"/>
                <w:i/>
                <w:iCs/>
                <w:color w:val="170E02"/>
                <w:sz w:val="20"/>
                <w:szCs w:val="20"/>
              </w:rPr>
              <w:t xml:space="preserve">Коммуникативные: </w:t>
            </w:r>
            <w:r w:rsidRPr="00635381">
              <w:rPr>
                <w:rStyle w:val="c10c13"/>
                <w:color w:val="170E02"/>
                <w:sz w:val="20"/>
                <w:szCs w:val="20"/>
              </w:rPr>
              <w:t>слушать и понимать речь других; оформлять свои мысли в устной форме.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trHeight w:val="10721"/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Осень в неживой природе.</w:t>
            </w:r>
          </w:p>
        </w:tc>
        <w:tc>
          <w:tcPr>
            <w:tcW w:w="54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2E39B9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Зависимость осенних изменений в неживой природе от наклона оси вращения Земли по отношению к ее орбите. Наблюдения учащихся за состоянием погоды осенью. День осеннего равноденствия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зависимость осенних изменений в неживой природе от положения земной поверхности по отношению к Солнцу и от характера ее освещенности;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усвоить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названия осенних погодных и природных явлений в неживой природе (иней, заморозки,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моросящие затяжные дожди, туманы и др.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Фронтальная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496" w:type="dxa"/>
            <w:vMerge w:val="restart"/>
          </w:tcPr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  Личностные: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c13c12"/>
                <w:i/>
                <w:iCs/>
                <w:color w:val="170E02"/>
                <w:sz w:val="20"/>
                <w:szCs w:val="20"/>
              </w:rPr>
              <w:t>Регулятивные: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c13"/>
                <w:i/>
                <w:iCs/>
                <w:color w:val="170E02"/>
                <w:sz w:val="20"/>
                <w:szCs w:val="20"/>
              </w:rPr>
              <w:t xml:space="preserve">Коммуникативные: </w:t>
            </w:r>
            <w:r w:rsidRPr="00635381">
              <w:rPr>
                <w:rStyle w:val="c10c13"/>
                <w:color w:val="170E02"/>
                <w:sz w:val="20"/>
                <w:szCs w:val="20"/>
              </w:rPr>
              <w:t>слушать и понимать речь других; оформлять свои мысли в устной форме.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 xml:space="preserve">  Личностные: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c13c12"/>
                <w:i/>
                <w:iCs/>
                <w:color w:val="170E02"/>
                <w:sz w:val="20"/>
                <w:szCs w:val="20"/>
              </w:rPr>
              <w:t>Регулятивные: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c13"/>
                <w:i/>
                <w:iCs/>
                <w:color w:val="170E02"/>
                <w:sz w:val="20"/>
                <w:szCs w:val="20"/>
              </w:rPr>
              <w:t xml:space="preserve">Коммуникативные: </w:t>
            </w:r>
            <w:r w:rsidRPr="00635381">
              <w:rPr>
                <w:rStyle w:val="c10c13"/>
                <w:color w:val="170E02"/>
                <w:sz w:val="20"/>
                <w:szCs w:val="20"/>
              </w:rPr>
              <w:t>слушать и понимать речь других; оформлять свои мысли в устной форме.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 xml:space="preserve">  Личностные: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c13c12"/>
                <w:i/>
                <w:iCs/>
                <w:color w:val="170E02"/>
                <w:sz w:val="20"/>
                <w:szCs w:val="20"/>
              </w:rPr>
              <w:t>Регулятивные: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c13"/>
                <w:i/>
                <w:iCs/>
                <w:color w:val="170E02"/>
                <w:sz w:val="20"/>
                <w:szCs w:val="20"/>
              </w:rPr>
              <w:t xml:space="preserve">Коммуникативные: </w:t>
            </w:r>
            <w:r w:rsidRPr="00635381">
              <w:rPr>
                <w:rStyle w:val="c10c13"/>
                <w:color w:val="170E02"/>
                <w:sz w:val="20"/>
                <w:szCs w:val="20"/>
              </w:rPr>
              <w:t>слушать и понимать речь других; оформлять свои мысли в устной форме.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Народные праздники в пору осеннего равноденствия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Обряды и обычаи поры осеннего равноденствия у разных народов России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в обрядах и обычаях осеннего равноденствия различать особенности, характерные для быта и хозяйственной жизни земледельцев, охотников, скотоводов;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называть общее свойство праздников осеннего равноденствия у разных народов, определяя их главный нравственный смысл - благодарность природе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11039" w:type="dxa"/>
            <w:gridSpan w:val="7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II </w:t>
            </w:r>
            <w:r w:rsidRPr="00635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Звездное небо осенью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Звезды и созвездия. Созвездия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Большая Медведица и Лебедь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, что звезды, как и Солнце, — сгустки раскаленных газов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. Узнать,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что понимали под созвездиями древние и что называют созвездиями современные ученые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Экскурсия на луг № 1 «Травянистые растения»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Урок-экскурсия</w:t>
            </w:r>
          </w:p>
        </w:tc>
        <w:tc>
          <w:tcPr>
            <w:tcW w:w="5171" w:type="dxa"/>
            <w:gridSpan w:val="2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Травянистые растения. Причины пожелтения травы.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Беседа, обмен впечатлениями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Трава у нашего дома. Вн/ м «В волшебный лес за ягодами»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повторе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Наиболее часто встречающиеся травянистые растения; Пользование  атласом-определителем «От земли до неба». Распознавание травянистых растений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причины пожелтения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травы осенью.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распознавать травы с помощью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атласа-определителя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Фронтальная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Старинная женская работа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Содержание и последовательность трудовых операций при обработке льна, льняной пряжи и ткани. Социально-нравственное значение совместной работы людей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назвать последовательность трудовых операций в работе со льном;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выполнять задание учителя, распределяя операции между собой в группе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Деревья и кустарники осенью. Чудесные цветники осенью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В/м «Ориентиры местности»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  <w:vMerge w:val="restart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Наиболее часто встречающиеся деревья и кустарники. Вечнозеленые хвойные растения средней полосы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Садовые цветы осенью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причины листопада.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Приметы об изменениях погоды. Охрана природы, отношение к природе.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Сезонные изменения в живой природе. Наблюдение, за жизнью деревьев, растений,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животных.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, что выращивание цветов - большой труд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 радость людям</w:t>
            </w:r>
          </w:p>
        </w:tc>
        <w:tc>
          <w:tcPr>
            <w:tcW w:w="1080" w:type="dxa"/>
            <w:vMerge w:val="restart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контроль.</w:t>
            </w:r>
            <w:r w:rsidRPr="00635381">
              <w:rPr>
                <w:rFonts w:ascii="Times New Roman" w:hAnsi="Times New Roman"/>
                <w:bCs/>
                <w:sz w:val="20"/>
                <w:szCs w:val="20"/>
              </w:rPr>
              <w:t xml:space="preserve"> Экскурсия № 2 «Осенняя прогулка»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Cs/>
                <w:sz w:val="20"/>
                <w:szCs w:val="20"/>
              </w:rPr>
              <w:t>Экскурсия № 2 «Осенняя прогулка»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Урок-экскурсия (обобщение)</w:t>
            </w:r>
          </w:p>
        </w:tc>
        <w:tc>
          <w:tcPr>
            <w:tcW w:w="2700" w:type="dxa"/>
            <w:vMerge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Грибы. Вн/м «ОБЖ».  В волшебный лес за грибами 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Грибы как особое царство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живой природы. Строение гриба. Грибы съедобные, несъедобные, ядовитые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, почему грибы выделены в особое царство живой природы.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строение грибов.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отличать съедобные грибы от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несъедобных и ядовитых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trHeight w:val="3045"/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Шестиногие и восьминогие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Паукообразные. Этапы развития бабочки и стрекозы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Знать,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чем отличаются насекомые от паукообразных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trHeight w:val="3045"/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Птичьи секреты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Перелетные и зимующие птицы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причины, по которым перелетные птицы покидают родные края.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различать перелетных и зимующих птиц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trHeight w:val="3774"/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Как разные животные готовятся к зиме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Невидимые нити в осеннем лесу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Подготовка к зиме пресмыкающихся, земноводных и лесных зверей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Связи в природе. Выявление связей в осеннем лесу на конкретных примерах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Понять,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как животные готовятся к зиме в зависимости от того, впадают они в спячку или нет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 взаимосвязях между растениями и животными в осеннем лесу.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приводить примеры невидимых нитей в осеннем лесу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(тест)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Осенний труд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Разнообразная работа осенью в городах и селах, соотнесение ее с особенностями осенней живой и неживой природы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некоторые виды работ,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выполняемых осенью.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выполнять некоторые виды посильной работы по подготовке дома и двора к зиме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Будь здоров!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Вн/м «ОБЖ». Опасные игры.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Правила здорового образа жизни в осенний период. Приобщение детей к игровой культуре народов России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правила здорового образа жизни в осенний период.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объяснить товарищу правила двух-трех народных игр, подходящих для осени (из учебника и из репертуара игровой культуры народов своего края).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контролировать во время игры свое поведение, соблюдая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правила, предусмотренные игрой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Охрана природы осенью. Проект № 3 «Фоторассказ об осенней прогулке»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Правила охраны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природы при сборе ее даров осенью. Изучение страниц Красной книги. Исчезновение растений, животных, грибов из-за вредных для природы действий людей осенью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правила сбора грибов, ягод, орехов.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правила поведения по отношению к перелетным и зимующим птицам, к животным парка и леса в предзимнюю пору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контроль. Самостоятельная работа (проектное задание)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28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За страницами учебника (раздел «Осень»).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Итоговый тест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умений и навыков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полученные знания и основные понятия в разделе «Осень»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EC187C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EC187C">
              <w:rPr>
                <w:rFonts w:ascii="Times New Roman" w:hAnsi="Times New Roman"/>
                <w:sz w:val="20"/>
                <w:szCs w:val="20"/>
              </w:rPr>
              <w:t>ориен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C187C">
              <w:rPr>
                <w:rFonts w:ascii="Times New Roman" w:hAnsi="Times New Roman"/>
                <w:sz w:val="20"/>
                <w:szCs w:val="20"/>
              </w:rPr>
              <w:t>ироваться в заданиях;</w:t>
            </w: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187C">
              <w:rPr>
                <w:rFonts w:ascii="Times New Roman" w:hAnsi="Times New Roman"/>
                <w:sz w:val="20"/>
                <w:szCs w:val="20"/>
              </w:rPr>
              <w:t>- чётко о</w:t>
            </w:r>
            <w:r>
              <w:rPr>
                <w:rFonts w:ascii="Times New Roman" w:hAnsi="Times New Roman"/>
                <w:sz w:val="20"/>
                <w:szCs w:val="20"/>
              </w:rPr>
              <w:t>твечать на поставленные вопросы, выбирая правильный ответ;</w:t>
            </w: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предполагать, описывать и давать краткую характеристику.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и учёт знаний. Итоговый тест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15335" w:type="dxa"/>
            <w:gridSpan w:val="10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7D5394" w:rsidRPr="00635381">
        <w:trPr>
          <w:jc w:val="center"/>
        </w:trPr>
        <w:tc>
          <w:tcPr>
            <w:tcW w:w="15335" w:type="dxa"/>
            <w:gridSpan w:val="10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Зима (15 ч)</w:t>
            </w: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Зимние месяцы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Соотнесение признаков зимы в природе и особенностями жизни людей зимой со значением старинных названий зимних месяцев в языке народов своего края. Творчество художников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А. К. Саврасова и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И. И. Шишкина. Главные темы их художественного творчества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находить признаки зимних явлений природы в старинных названиях зимних месяцев;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описывать красоту зимней природы и произведений искусства, посвященных этой теме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Творчес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кая работа</w:t>
            </w:r>
          </w:p>
        </w:tc>
        <w:tc>
          <w:tcPr>
            <w:tcW w:w="2496" w:type="dxa"/>
            <w:vMerge w:val="restart"/>
          </w:tcPr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  Личностные: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c13c12"/>
                <w:i/>
                <w:iCs/>
                <w:color w:val="170E02"/>
                <w:sz w:val="20"/>
                <w:szCs w:val="20"/>
              </w:rPr>
              <w:t>Регулятивные: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c13"/>
                <w:i/>
                <w:iCs/>
                <w:color w:val="170E02"/>
                <w:sz w:val="20"/>
                <w:szCs w:val="20"/>
              </w:rPr>
              <w:t xml:space="preserve">Коммуникативные: </w:t>
            </w:r>
            <w:r w:rsidRPr="00635381">
              <w:rPr>
                <w:rStyle w:val="c10c13"/>
                <w:color w:val="170E02"/>
                <w:sz w:val="20"/>
                <w:szCs w:val="20"/>
              </w:rPr>
              <w:t>слушать и понимать речь других; оформлять свои мысли в устной форме.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Зима – время науки и сказок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Народные погодоведческие приметы. Нравственное значение сказок народов России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несколько зимних народных примет на погоду.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объяснить, чему учат народные сказки, как в них оцениваются такие качества, как скупость, жадность, хитрость;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рассказать о персонажах картин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А. И. Морозова и братьев-художников А. П. и С. П. Ткачевых, опираясь на сюжет этих произведений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Беседа. Ответы на незаконченные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предложения учителя: «Зима - хорошее время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для ...»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«Народ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ные приметы и сказки учат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нас ...»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Зима в неживой природе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Зимние природные явления: снежный покров на земле, лед на водоемах, снегопад, метель, изморозь, оттепели, гололед. Понятие о зимнем солнцестоянии и поговорках о нем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дату зимнего солнцестояния (22 декабря) и день зимнего солнцеворота (25 декабря).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Фронтальная беседа. Тест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Звездное небо зимой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Карта звездного неба. Созвездия Малая Медведица и Орион. Полярная звезда и звезда Сириус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находить на звездном небе зимой «ковши» Большой и Малой Медведиц и Полярную звезду;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ориентироваться по Полярной звезде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Экскурсия № 3 «Зимняя прогулка»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Урок-экскурсия</w:t>
            </w:r>
          </w:p>
        </w:tc>
        <w:tc>
          <w:tcPr>
            <w:tcW w:w="5171" w:type="dxa"/>
            <w:gridSpan w:val="2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Сезонные изменения в живой природе. Наблюдение за строением снежного пласта, за жизнью деревьев, растений под снегом, за жизнью зимующих.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контроль.</w:t>
            </w: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Экскурсия № 3 «Зимняя прогулка»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Зима в мире растений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закрепле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Зимние погодные явления и состояние природы зимой.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Способы определения деревьев по их стволам и плодам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способы определения пород деревьев зимой по силуэтам и плодам</w:t>
            </w:r>
          </w:p>
        </w:tc>
        <w:tc>
          <w:tcPr>
            <w:tcW w:w="1080" w:type="dxa"/>
          </w:tcPr>
          <w:p w:rsidR="007D5394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Работа в паре</w:t>
            </w:r>
          </w:p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(тест)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Зимние праздники. Вн/м «ОБЖ» Если ты потерялся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познакомить детей с Рождественский праздник в странах Запада и в России (в прошлом и настоящем). Происхождение и особенности зимнего новогоднего праздника. Два типа календаря - гражданский и православный. Рождественский обычай украшать рождественскую елку и оставлять ее до Нового года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особенности народных обычаев рождественского праздника в странах Запада и России.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, что обычай украшать ель возник как обычай рождественского праздника, а затем закрепился как новогодний обычай.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разобрать схему изготовления елочной игрушки и сделать ее своими руками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Работа в паре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Растения в домашней аптечке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Разнообразие лекарственных растений. Правилам их сбора, хранения и использования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называть несколько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лекарственных растений и определять, какие части их используют для лечения;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рассказывать о лекарственных растениях в домашней аптечке, приводить примеры использования их лечебных свойств в домашних условиях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Текущий контроль. Самостоятельная работа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trHeight w:val="4038"/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Зимняя жизнь птиц и зверей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Невидимые нити в зимнем лесу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Зимующие птицы. Способы приспособления к зимним условиям зверей. Питание птиц и зверей зимой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Связи в природе. Выявление связей в зимнем лесу на конкретных примерах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Усвоить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образ жизни и питания зимующих птиц.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о зимнем образе жизни зверей, не впадающих в спячку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 взаимосвязях между растениями и животными в зимнем лесу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приводить примеры невидимых нитей в зимнем лесу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  <w:r>
              <w:rPr>
                <w:rFonts w:ascii="Times New Roman" w:hAnsi="Times New Roman"/>
                <w:sz w:val="20"/>
                <w:szCs w:val="20"/>
              </w:rPr>
              <w:t>.Фронтальный опрос. Тест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 феврале зима с весной встречается впервой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Особое положение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февраля в годовом круге. Обычаи праздников народов мира, которые приходятся на февраль или самое начало марта. Нравственное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значение этих обычаев во взаимоотношениях разных поколений в семье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что по старинному календарю многих народов мира февраль был не вторым, а последним, двенадцатым месяцем года или даже первым;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когда в народе отмечали первую встречу весны.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приготовить подарок старшим родственникам на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Масленицу (или3другой местный праздник февраля) и выбрать веселую забаву для сверстников во время масленичного гулянья по традициям своего края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 xml:space="preserve">Фронтальный опрос: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почему февраль - особый зимний месяц?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Зимний труд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Старинная традиция зимних посиделок, сочетающих труд и развлечения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социально-нравственное значение зимних посиделок для жизни молодежи разного возраста; необходимость поддерживать порядок на улице.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особенности ухода зимой за растениями и животными.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вырастить в домашних условиях 1-2 витаминных растения 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Текущий контроль. Самостоятельная работа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Будь здоров! Вн/м «ОБЖ» Как вести себя на реке зимой.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Правила здорового и безопасного образа жизни в зимний период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выполнять правила здорового образа жизни в зимний период.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объяснить товарищу правила 2-3 народных игр, подходящих для зимы (из учебника и из репертуара игровой культуры народов своего края).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контролировать во время игры свое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поведение по отношению к сверстникам, соблюдая правила, предусмотренные игрой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Текущий контроль. Самостоятельная работа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Будь здоров!</w:t>
            </w:r>
            <w:r>
              <w:rPr>
                <w:rFonts w:ascii="Times New Roman" w:hAnsi="Times New Roman"/>
                <w:sz w:val="20"/>
                <w:szCs w:val="20"/>
              </w:rPr>
              <w:t>Пр/р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№ 4 «Народные игры в зимнее время» 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Подвиж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ные игры на свежем воздухе</w:t>
            </w:r>
          </w:p>
        </w:tc>
        <w:tc>
          <w:tcPr>
            <w:tcW w:w="5171" w:type="dxa"/>
            <w:gridSpan w:val="2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Правила здорового образа жизни в осенний период. Контроль во время игры своего поведения по отношению к сверстникам, соблюдение правил, предусмотренные игрой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Охрана природы зимой. Проект № 4 «Фоторассказ о зимней прогулке»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закрепле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Эстетическое чувство при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восприятии красоты зимней природы. Бережное отношение к природе. Правила соблюдения зимой чистоты в парке, сквере, лесу. Способы подкормки зверей и птиц. Изучение страниц Красной книги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особенности жизни зимой 2-3 диких животных.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соблюдать правила охраны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чистоты во время прогулки в зимнем парке, сквере, лесу - не оставлять после себя мусор;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изготовить простейшие кормушки для птиц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Фронтальная беседа (проектное задание)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28" w:type="dxa"/>
          </w:tcPr>
          <w:p w:rsidR="007D5394" w:rsidRPr="0070736F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70736F">
              <w:rPr>
                <w:rFonts w:ascii="Times New Roman" w:hAnsi="Times New Roman"/>
                <w:sz w:val="20"/>
                <w:szCs w:val="20"/>
              </w:rPr>
              <w:t>За страницами учебника (раздел «Зима»).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Итоговый тест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умений и навыков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полученные знания и основные понятия в разделе «Зима»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EC187C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EC187C">
              <w:rPr>
                <w:rFonts w:ascii="Times New Roman" w:hAnsi="Times New Roman"/>
                <w:sz w:val="20"/>
                <w:szCs w:val="20"/>
              </w:rPr>
              <w:t>ориен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C187C">
              <w:rPr>
                <w:rFonts w:ascii="Times New Roman" w:hAnsi="Times New Roman"/>
                <w:sz w:val="20"/>
                <w:szCs w:val="20"/>
              </w:rPr>
              <w:t>ироваться в заданиях;</w:t>
            </w: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187C">
              <w:rPr>
                <w:rFonts w:ascii="Times New Roman" w:hAnsi="Times New Roman"/>
                <w:sz w:val="20"/>
                <w:szCs w:val="20"/>
              </w:rPr>
              <w:t>- чётко о</w:t>
            </w:r>
            <w:r>
              <w:rPr>
                <w:rFonts w:ascii="Times New Roman" w:hAnsi="Times New Roman"/>
                <w:sz w:val="20"/>
                <w:szCs w:val="20"/>
              </w:rPr>
              <w:t>твечать на поставленные вопросы, выбирая правильный ответ;</w:t>
            </w: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предполагать, описывать и давать краткую характеристику.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учёт знаний. Итоговый тест за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2496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15335" w:type="dxa"/>
            <w:gridSpan w:val="10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Весна и лето (17 ч)</w:t>
            </w: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Весенние месяцы. Вн/м «ОБЖ». Безопасность на улицах и дорогах.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Признаки наступающей весны в живой и неживой природе. События в жизни людей весной.  Нравственный смысл и красота народных примет и обычаев дня Евдокии-Весновки как старинного весеннего нового года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находить признаки весенних явлений природы и указания на особенности жизни людей весной в старинных названиях весенних месяцев;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описывать красоту весенней природы и произведений искусства, посвященных этой теме, используя выразительные средства родного языка;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проводить наблюдения за погодой 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Творчес</w:t>
            </w:r>
          </w:p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635381">
              <w:rPr>
                <w:sz w:val="20"/>
                <w:szCs w:val="20"/>
              </w:rPr>
              <w:t>кая работа в группе: придумывание весенней заклички</w:t>
            </w:r>
          </w:p>
        </w:tc>
        <w:tc>
          <w:tcPr>
            <w:tcW w:w="2496" w:type="dxa"/>
            <w:vMerge w:val="restart"/>
          </w:tcPr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  Личностные: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c13c12"/>
                <w:i/>
                <w:iCs/>
                <w:color w:val="170E02"/>
                <w:sz w:val="20"/>
                <w:szCs w:val="20"/>
              </w:rPr>
              <w:t>Регулятивные: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c13"/>
                <w:i/>
                <w:iCs/>
                <w:color w:val="170E02"/>
                <w:sz w:val="20"/>
                <w:szCs w:val="20"/>
              </w:rPr>
              <w:t xml:space="preserve">Коммуникативные: </w:t>
            </w:r>
            <w:r w:rsidRPr="00635381">
              <w:rPr>
                <w:rStyle w:val="c10c13"/>
                <w:color w:val="170E02"/>
                <w:sz w:val="20"/>
                <w:szCs w:val="20"/>
              </w:rPr>
              <w:t>слушать и понимать речь других; оформлять свои мысли в устной форме.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Весна в неживой природе. Вн/м «ОБЖ». Какими бывают наводнения.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Сезонные изменения в неживой природе. День весеннего равноденствия. Природные весенние явления: таяние снега, ледоход, половодье, первые грозы. Проблема безопасности (опасность сосулек, истончения весеннего льда на водоемах)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причины потепления весной.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дату весеннего равноденствия и основные весенние природные явления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Весна – утро года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Старинный русский обычай трехкратной встречи весны. Праздник нового года у нанайцев в период весеннего равноденствия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объяснить, почему многие народы России и мира символически представляют весну в образе птицы;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находить общее и различное в обычаях весеннего нового года в Древней Руси и празднования нового года у нанайцев в пору весеннего равноденствия;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изготовить игрушечную птицу в любой технике и из любого материала (по выбору)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11039" w:type="dxa"/>
            <w:gridSpan w:val="7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Звездное небо весной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Строение Вселенной. Положение на небе изученных созвездий весной. Созвездия Кассиопея и Лев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положение весной созвездий Большая Медведица, Малая Медведица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находить созвездия Кассиопея и Лев на звездном небе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Cs/>
                <w:sz w:val="20"/>
                <w:szCs w:val="20"/>
              </w:rPr>
              <w:t>Экскурсия № 4 «Весенняя прогулка»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Урок-экскурсия</w:t>
            </w:r>
          </w:p>
        </w:tc>
        <w:tc>
          <w:tcPr>
            <w:tcW w:w="5171" w:type="dxa"/>
            <w:gridSpan w:val="2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Раннецветущие растения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Текущий контроль </w:t>
            </w:r>
            <w:r w:rsidRPr="00635381">
              <w:rPr>
                <w:rFonts w:ascii="Times New Roman" w:hAnsi="Times New Roman"/>
                <w:bCs/>
                <w:sz w:val="20"/>
                <w:szCs w:val="20"/>
              </w:rPr>
              <w:t>Экскурсия № 4 «Весенняя прогулка»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trHeight w:val="3245"/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Весеннее пробуждение растений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Чудесные цветники весной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Обобщение и расширение сведений, полученных на экскурсии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Культурные растения весеннего цветника. Мифы и легенды, связанными с этими цветами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причины, по которым раннецветущие растения зацветают первыми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названия культурных растений весенних цветников.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находить их в атласе-определителе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Работа в паре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(тест)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Весна в мире насекомых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Весеннее пробуждение насекомых, их красота 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полезность пчел, ос, шмелей и муравьев; взаимосвязь насекомых и птиц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Весна в мире птиц и зверей. Вн/м «ОБЖ». Встречи с животными.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Весеннее поведение птиц и зверей: возвращение перелетных птиц, гнездование, насиживание и кормление птенцов. Пробуждение зверей, впадавших в зимнюю спячку, рождение у зверей потомства. Понятие о гнездовых и выводковых птенцах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 весенних изменениях в жизни птиц и зверей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Невидимые нити в весеннем лесу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Связи в природе. Выявление  связей в весеннем лесу на конкретных примерах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 взаимосвязях между растениями и животными в весеннем лесу.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приводить примеры невидимых нитей в весеннем лесу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Весенний труд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Виды старинной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женской и мужской работы весной. Сопоставление их с современными видами весенних работ в селе и городе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различать особенности весеннего труда у женщин и мужчин в старину;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объяснить значение пословиц «Весенний день год кормит»,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«Кто спит весною, плачет зимою»; 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проводить наблюдения за состоянием природы 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Старинные весенние праздники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Народные обычаи весенних старинных праздников, их глубокий нравственный смысл, связанный с животворящей силой весенней природы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выразительно произносить народные благопожелания детям в Вербное воскресенье и молодоженам на Пасхальной неделе;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оформлять рамочки для фотографий 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Текущий контроль. Самостоятельная работа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Будь здоров! Вн/м «ОБЖ» Опасные встречи в волшебном лесу.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Правила здорового и безопасного образа жизни в весенний период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правила здорового образа жизни в весенний период.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объяснить товарищу с помощью схемы правила двух-трех народных игр,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подходящих для весны (из учебника и из репертуара игровой культуры народов своего края).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контролировать во время игры свое поведение по отношению к сверстникам, соблюдая правила, предусмотренные игрой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Работа в паре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pStyle w:val="NormalWeb"/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 w:rsidRPr="00635381">
              <w:rPr>
                <w:sz w:val="20"/>
                <w:szCs w:val="20"/>
                <w:lang w:eastAsia="en-US"/>
              </w:rPr>
              <w:t>Будь здоров!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Пр/р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№ 5 «Народные игры в весенне-летний период»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Подвижные игры на свежем воздухе</w:t>
            </w:r>
          </w:p>
        </w:tc>
        <w:tc>
          <w:tcPr>
            <w:tcW w:w="5171" w:type="dxa"/>
            <w:gridSpan w:val="2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  <w:lang w:eastAsia="en-US"/>
              </w:rPr>
              <w:t>Правила здорового образа жизни в весенне-летний период. Контроль во время игры своего поведения по отношению к сверстникам, соблюдение правил, предусмотренные игрой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15531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155314">
              <w:rPr>
                <w:rFonts w:ascii="Times New Roman" w:hAnsi="Times New Roman"/>
                <w:sz w:val="20"/>
                <w:szCs w:val="20"/>
              </w:rPr>
              <w:t xml:space="preserve">61 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Охрана природы весной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Правила охраны природы весной. Способы защиты и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помощи зверям и птицам. Изучение страниц Красной книги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>контролировать себя время прогулки в парке, сквере, лесу (не оставлять после себя мусор и т. д.)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Лето красное. Вн/м «ОБЖ». Как не заблудиться в лесу. Мы – следопыты.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Признаки лета в живой и неживой природе. Социально-нравственный смысл и красота старинных летних присловий и обычаев. Творчество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художника А. И. Куинджи,  главная особенность его художественного творчества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 находить признаки летних явлений природы и особенностей жизни люде летом в старинных названиях летних месяцев;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описывать красоту летней природы и произведений искусства, посвященных этой теме, используя выразительные средства родного языка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Тест 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628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Летние праздники и труд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Народные обычаи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летних старинных праздников, их глубокий нравственный смысл, связанный с плодоносящей силой летней природы, с трудом земледельцев и скотоводов. Традиции празднования летнего нового года по старинному якутскому календарю. Нравственный смысл календарных праздников в культуре народов России и мира. 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выразительно читать стихотворение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Л. Харитоновой о сотрудничестве природы и человека;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 xml:space="preserve">- разгадывать и составлять загадки о старинных орудиях труда; 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- перечислять летние дары природы своего края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96" w:type="dxa"/>
            <w:vMerge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54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628" w:type="dxa"/>
          </w:tcPr>
          <w:p w:rsidR="007D5394" w:rsidRPr="001B28D2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 w:rsidRPr="00635381">
              <w:rPr>
                <w:rFonts w:ascii="Times New Roman" w:hAnsi="Times New Roman"/>
                <w:sz w:val="20"/>
                <w:szCs w:val="20"/>
              </w:rPr>
              <w:t>За страницами учебника (раздел «Весна и лето»).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Итоговый тест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54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умений и навыков</w:t>
            </w:r>
          </w:p>
        </w:tc>
        <w:tc>
          <w:tcPr>
            <w:tcW w:w="2700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полученные знания и основные понятия в разделе «Весна и лето»</w:t>
            </w:r>
          </w:p>
        </w:tc>
        <w:tc>
          <w:tcPr>
            <w:tcW w:w="2471" w:type="dxa"/>
          </w:tcPr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538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7D5394" w:rsidRPr="00EC187C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EC187C">
              <w:rPr>
                <w:rFonts w:ascii="Times New Roman" w:hAnsi="Times New Roman"/>
                <w:sz w:val="20"/>
                <w:szCs w:val="20"/>
              </w:rPr>
              <w:t>ориен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C187C">
              <w:rPr>
                <w:rFonts w:ascii="Times New Roman" w:hAnsi="Times New Roman"/>
                <w:sz w:val="20"/>
                <w:szCs w:val="20"/>
              </w:rPr>
              <w:t>ироваться в заданиях;</w:t>
            </w: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187C">
              <w:rPr>
                <w:rFonts w:ascii="Times New Roman" w:hAnsi="Times New Roman"/>
                <w:sz w:val="20"/>
                <w:szCs w:val="20"/>
              </w:rPr>
              <w:t>- чётко о</w:t>
            </w:r>
            <w:r>
              <w:rPr>
                <w:rFonts w:ascii="Times New Roman" w:hAnsi="Times New Roman"/>
                <w:sz w:val="20"/>
                <w:szCs w:val="20"/>
              </w:rPr>
              <w:t>твечать на поставленные вопросы, выбирая правильный ответ;</w:t>
            </w:r>
          </w:p>
          <w:p w:rsidR="007D5394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предполагать, описывать и давать краткую характеристику.</w:t>
            </w:r>
          </w:p>
          <w:p w:rsidR="007D5394" w:rsidRPr="00635381" w:rsidRDefault="007D5394" w:rsidP="00BF2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 учёт знаний.</w:t>
            </w:r>
          </w:p>
        </w:tc>
        <w:tc>
          <w:tcPr>
            <w:tcW w:w="2496" w:type="dxa"/>
          </w:tcPr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  Личностные: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 </w:t>
            </w:r>
            <w:r w:rsidRPr="00635381">
              <w:rPr>
                <w:rStyle w:val="c10c13c12"/>
                <w:i/>
                <w:iCs/>
                <w:color w:val="170E02"/>
                <w:sz w:val="20"/>
                <w:szCs w:val="20"/>
              </w:rPr>
              <w:t>Регулятивные: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c13"/>
                <w:i/>
                <w:iCs/>
                <w:color w:val="170E02"/>
                <w:sz w:val="20"/>
                <w:szCs w:val="20"/>
              </w:rPr>
              <w:t xml:space="preserve">Коммуникативные: </w:t>
            </w:r>
            <w:r w:rsidRPr="00635381">
              <w:rPr>
                <w:rStyle w:val="c10c13"/>
                <w:color w:val="170E02"/>
                <w:sz w:val="20"/>
                <w:szCs w:val="20"/>
              </w:rPr>
              <w:t>слушать и понимать речь других; оформлять свои мысли в устной форме.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-</w:t>
            </w:r>
            <w:r w:rsidRPr="00635381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635381">
              <w:rPr>
                <w:rStyle w:val="c10c12"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7D5394" w:rsidRPr="00635381" w:rsidRDefault="007D5394" w:rsidP="00BF2528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5381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394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900" w:type="dxa"/>
          </w:tcPr>
          <w:p w:rsidR="007D5394" w:rsidRPr="00635381" w:rsidRDefault="007D5394" w:rsidP="00BF2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394" w:rsidRPr="00635381">
        <w:trPr>
          <w:jc w:val="center"/>
        </w:trPr>
        <w:tc>
          <w:tcPr>
            <w:tcW w:w="15335" w:type="dxa"/>
            <w:gridSpan w:val="10"/>
          </w:tcPr>
          <w:p w:rsidR="007D5394" w:rsidRPr="00635381" w:rsidRDefault="007D5394" w:rsidP="00BF2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64 часа</w:t>
            </w:r>
          </w:p>
        </w:tc>
      </w:tr>
    </w:tbl>
    <w:p w:rsidR="007D5394" w:rsidRDefault="007D5394" w:rsidP="00AC4AF4">
      <w:pPr>
        <w:jc w:val="center"/>
      </w:pPr>
    </w:p>
    <w:sectPr w:rsidR="007D5394" w:rsidSect="00107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B09"/>
    <w:multiLevelType w:val="hybridMultilevel"/>
    <w:tmpl w:val="2B3E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D8610A"/>
    <w:multiLevelType w:val="hybridMultilevel"/>
    <w:tmpl w:val="1898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452E"/>
    <w:multiLevelType w:val="hybridMultilevel"/>
    <w:tmpl w:val="753A8E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C3127"/>
    <w:multiLevelType w:val="hybridMultilevel"/>
    <w:tmpl w:val="D0D6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2B5AA1"/>
    <w:multiLevelType w:val="hybridMultilevel"/>
    <w:tmpl w:val="2E84E186"/>
    <w:lvl w:ilvl="0" w:tplc="CA8E6690">
      <w:start w:val="68"/>
      <w:numFmt w:val="decimal"/>
      <w:lvlText w:val="(%1"/>
      <w:lvlJc w:val="left"/>
      <w:pPr>
        <w:ind w:left="211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7">
    <w:nsid w:val="1754339F"/>
    <w:multiLevelType w:val="hybridMultilevel"/>
    <w:tmpl w:val="3EDAB332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8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7E13"/>
    <w:multiLevelType w:val="hybridMultilevel"/>
    <w:tmpl w:val="78E6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80304"/>
    <w:multiLevelType w:val="hybridMultilevel"/>
    <w:tmpl w:val="A7A6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B2747"/>
    <w:multiLevelType w:val="hybridMultilevel"/>
    <w:tmpl w:val="09CC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054F5D"/>
    <w:multiLevelType w:val="hybridMultilevel"/>
    <w:tmpl w:val="D5D6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87079"/>
    <w:multiLevelType w:val="hybridMultilevel"/>
    <w:tmpl w:val="305E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41CE7"/>
    <w:multiLevelType w:val="hybridMultilevel"/>
    <w:tmpl w:val="E0B8A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423FA"/>
    <w:multiLevelType w:val="hybridMultilevel"/>
    <w:tmpl w:val="D32E181E"/>
    <w:lvl w:ilvl="0" w:tplc="0419000D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5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381"/>
    <w:multiLevelType w:val="hybridMultilevel"/>
    <w:tmpl w:val="4732C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9477F"/>
    <w:multiLevelType w:val="hybridMultilevel"/>
    <w:tmpl w:val="BED8DB96"/>
    <w:lvl w:ilvl="0" w:tplc="95AC9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6B306157"/>
    <w:multiLevelType w:val="hybridMultilevel"/>
    <w:tmpl w:val="30F8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0356C"/>
    <w:multiLevelType w:val="hybridMultilevel"/>
    <w:tmpl w:val="751AE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2"/>
  </w:num>
  <w:num w:numId="5">
    <w:abstractNumId w:val="14"/>
  </w:num>
  <w:num w:numId="6">
    <w:abstractNumId w:val="29"/>
  </w:num>
  <w:num w:numId="7">
    <w:abstractNumId w:val="15"/>
  </w:num>
  <w:num w:numId="8">
    <w:abstractNumId w:val="20"/>
  </w:num>
  <w:num w:numId="9">
    <w:abstractNumId w:val="8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3"/>
  </w:num>
  <w:num w:numId="15">
    <w:abstractNumId w:val="27"/>
  </w:num>
  <w:num w:numId="16">
    <w:abstractNumId w:val="6"/>
  </w:num>
  <w:num w:numId="17">
    <w:abstractNumId w:val="13"/>
  </w:num>
  <w:num w:numId="18">
    <w:abstractNumId w:val="4"/>
  </w:num>
  <w:num w:numId="19">
    <w:abstractNumId w:val="7"/>
  </w:num>
  <w:num w:numId="20">
    <w:abstractNumId w:val="24"/>
  </w:num>
  <w:num w:numId="21">
    <w:abstractNumId w:val="33"/>
  </w:num>
  <w:num w:numId="22">
    <w:abstractNumId w:val="32"/>
  </w:num>
  <w:num w:numId="23">
    <w:abstractNumId w:val="10"/>
  </w:num>
  <w:num w:numId="24">
    <w:abstractNumId w:val="12"/>
  </w:num>
  <w:num w:numId="25">
    <w:abstractNumId w:val="28"/>
  </w:num>
  <w:num w:numId="26">
    <w:abstractNumId w:val="11"/>
  </w:num>
  <w:num w:numId="27">
    <w:abstractNumId w:val="30"/>
  </w:num>
  <w:num w:numId="28">
    <w:abstractNumId w:val="17"/>
  </w:num>
  <w:num w:numId="29">
    <w:abstractNumId w:val="1"/>
  </w:num>
  <w:num w:numId="30">
    <w:abstractNumId w:val="31"/>
  </w:num>
  <w:num w:numId="31">
    <w:abstractNumId w:val="19"/>
  </w:num>
  <w:num w:numId="32">
    <w:abstractNumId w:val="34"/>
  </w:num>
  <w:num w:numId="33">
    <w:abstractNumId w:val="25"/>
  </w:num>
  <w:num w:numId="34">
    <w:abstractNumId w:val="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AF"/>
    <w:rsid w:val="000177C5"/>
    <w:rsid w:val="00031867"/>
    <w:rsid w:val="00085EAA"/>
    <w:rsid w:val="00087005"/>
    <w:rsid w:val="00107A45"/>
    <w:rsid w:val="00113870"/>
    <w:rsid w:val="00131ACF"/>
    <w:rsid w:val="00145359"/>
    <w:rsid w:val="00147BD7"/>
    <w:rsid w:val="00155314"/>
    <w:rsid w:val="00161DDD"/>
    <w:rsid w:val="001B28D2"/>
    <w:rsid w:val="001C6012"/>
    <w:rsid w:val="001E694C"/>
    <w:rsid w:val="00273440"/>
    <w:rsid w:val="002A09A2"/>
    <w:rsid w:val="002A5908"/>
    <w:rsid w:val="002C246D"/>
    <w:rsid w:val="002C36F6"/>
    <w:rsid w:val="002E39B9"/>
    <w:rsid w:val="003338F8"/>
    <w:rsid w:val="00344FA9"/>
    <w:rsid w:val="00353A35"/>
    <w:rsid w:val="00364FB4"/>
    <w:rsid w:val="00367A87"/>
    <w:rsid w:val="003927D7"/>
    <w:rsid w:val="003B2A1A"/>
    <w:rsid w:val="003F3095"/>
    <w:rsid w:val="003F7989"/>
    <w:rsid w:val="004823C2"/>
    <w:rsid w:val="004E3DC8"/>
    <w:rsid w:val="004E43C0"/>
    <w:rsid w:val="00540275"/>
    <w:rsid w:val="005F396D"/>
    <w:rsid w:val="00617B98"/>
    <w:rsid w:val="00635381"/>
    <w:rsid w:val="00680CE6"/>
    <w:rsid w:val="0068789C"/>
    <w:rsid w:val="00697A3F"/>
    <w:rsid w:val="006A29FB"/>
    <w:rsid w:val="006A2F61"/>
    <w:rsid w:val="006C35DE"/>
    <w:rsid w:val="006E69A2"/>
    <w:rsid w:val="00700AED"/>
    <w:rsid w:val="0070736F"/>
    <w:rsid w:val="00754CD2"/>
    <w:rsid w:val="007673D5"/>
    <w:rsid w:val="0079155B"/>
    <w:rsid w:val="00797FEE"/>
    <w:rsid w:val="007D5394"/>
    <w:rsid w:val="007E685B"/>
    <w:rsid w:val="007F6CDC"/>
    <w:rsid w:val="00802174"/>
    <w:rsid w:val="00812E96"/>
    <w:rsid w:val="008161A7"/>
    <w:rsid w:val="00820D7A"/>
    <w:rsid w:val="00861BB4"/>
    <w:rsid w:val="008C2AE3"/>
    <w:rsid w:val="008E2753"/>
    <w:rsid w:val="00920FBA"/>
    <w:rsid w:val="0092441A"/>
    <w:rsid w:val="00943E64"/>
    <w:rsid w:val="009513D9"/>
    <w:rsid w:val="009716CF"/>
    <w:rsid w:val="009840C1"/>
    <w:rsid w:val="009A64A7"/>
    <w:rsid w:val="009C59D9"/>
    <w:rsid w:val="009F08DA"/>
    <w:rsid w:val="00A052BE"/>
    <w:rsid w:val="00A115AF"/>
    <w:rsid w:val="00A40135"/>
    <w:rsid w:val="00A643A6"/>
    <w:rsid w:val="00AC4AF4"/>
    <w:rsid w:val="00AD7CBB"/>
    <w:rsid w:val="00B07F78"/>
    <w:rsid w:val="00B17798"/>
    <w:rsid w:val="00B24BCC"/>
    <w:rsid w:val="00B4321D"/>
    <w:rsid w:val="00B541FB"/>
    <w:rsid w:val="00B648E6"/>
    <w:rsid w:val="00B66DC0"/>
    <w:rsid w:val="00B67741"/>
    <w:rsid w:val="00B717E5"/>
    <w:rsid w:val="00B847A3"/>
    <w:rsid w:val="00B963E8"/>
    <w:rsid w:val="00BF2528"/>
    <w:rsid w:val="00C037B4"/>
    <w:rsid w:val="00C20789"/>
    <w:rsid w:val="00C8188A"/>
    <w:rsid w:val="00C91AD9"/>
    <w:rsid w:val="00C93E33"/>
    <w:rsid w:val="00CA357C"/>
    <w:rsid w:val="00CB5897"/>
    <w:rsid w:val="00CC284B"/>
    <w:rsid w:val="00E837CD"/>
    <w:rsid w:val="00EC15BC"/>
    <w:rsid w:val="00EC187C"/>
    <w:rsid w:val="00EE17A3"/>
    <w:rsid w:val="00EF1101"/>
    <w:rsid w:val="00F60E1D"/>
    <w:rsid w:val="00FC1AE0"/>
    <w:rsid w:val="00FD3200"/>
    <w:rsid w:val="00FF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45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1ACF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1A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147BD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31ACF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9F08D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CC284B"/>
    <w:pPr>
      <w:ind w:left="720"/>
    </w:pPr>
    <w:rPr>
      <w:rFonts w:eastAsia="Calibri"/>
      <w:lang w:val="en-US" w:eastAsia="en-US"/>
    </w:rPr>
  </w:style>
  <w:style w:type="table" w:styleId="TableGrid">
    <w:name w:val="Table Grid"/>
    <w:basedOn w:val="TableNormal"/>
    <w:uiPriority w:val="99"/>
    <w:rsid w:val="00CC28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C284B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84B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C284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284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C284B"/>
    <w:pPr>
      <w:spacing w:after="120"/>
      <w:ind w:left="283"/>
    </w:pPr>
    <w:rPr>
      <w:rFonts w:eastAsia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284B"/>
    <w:rPr>
      <w:rFonts w:ascii="Calibri" w:hAnsi="Calibri" w:cs="Times New Roman"/>
    </w:rPr>
  </w:style>
  <w:style w:type="paragraph" w:customStyle="1" w:styleId="a">
    <w:name w:val="Знак"/>
    <w:basedOn w:val="Normal"/>
    <w:uiPriority w:val="99"/>
    <w:rsid w:val="00CC2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Normal"/>
    <w:uiPriority w:val="99"/>
    <w:rsid w:val="00CC2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c0">
    <w:name w:val="c15 c0"/>
    <w:basedOn w:val="Normal"/>
    <w:uiPriority w:val="99"/>
    <w:rsid w:val="00CC2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c12">
    <w:name w:val="c10 c12"/>
    <w:basedOn w:val="DefaultParagraphFont"/>
    <w:uiPriority w:val="99"/>
    <w:rsid w:val="00CC284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C284B"/>
    <w:rPr>
      <w:rFonts w:cs="Times New Roman"/>
    </w:rPr>
  </w:style>
  <w:style w:type="character" w:customStyle="1" w:styleId="c10c13">
    <w:name w:val="c10 c13"/>
    <w:basedOn w:val="DefaultParagraphFont"/>
    <w:uiPriority w:val="99"/>
    <w:rsid w:val="00CC284B"/>
    <w:rPr>
      <w:rFonts w:cs="Times New Roman"/>
    </w:rPr>
  </w:style>
  <w:style w:type="character" w:customStyle="1" w:styleId="c10">
    <w:name w:val="c10"/>
    <w:basedOn w:val="DefaultParagraphFont"/>
    <w:uiPriority w:val="99"/>
    <w:rsid w:val="00CC284B"/>
    <w:rPr>
      <w:rFonts w:cs="Times New Roman"/>
    </w:rPr>
  </w:style>
  <w:style w:type="character" w:customStyle="1" w:styleId="c10c13c12">
    <w:name w:val="c10 c13 c12"/>
    <w:basedOn w:val="DefaultParagraphFont"/>
    <w:uiPriority w:val="99"/>
    <w:rsid w:val="00CC284B"/>
    <w:rPr>
      <w:rFonts w:cs="Times New Roman"/>
    </w:rPr>
  </w:style>
  <w:style w:type="character" w:customStyle="1" w:styleId="c10c12c13">
    <w:name w:val="c10 c12 c13"/>
    <w:basedOn w:val="DefaultParagraphFont"/>
    <w:uiPriority w:val="99"/>
    <w:rsid w:val="00CC284B"/>
    <w:rPr>
      <w:rFonts w:cs="Times New Roman"/>
    </w:rPr>
  </w:style>
  <w:style w:type="paragraph" w:customStyle="1" w:styleId="Default">
    <w:name w:val="Default"/>
    <w:uiPriority w:val="99"/>
    <w:rsid w:val="00CC284B"/>
    <w:pPr>
      <w:autoSpaceDE w:val="0"/>
      <w:autoSpaceDN w:val="0"/>
      <w:adjustRightInd w:val="0"/>
    </w:pPr>
    <w:rPr>
      <w:rFonts w:ascii="AENGG A+ Newton C San Pin" w:eastAsia="Times New Roman" w:hAnsi="AENGG A+ Newton C San Pin" w:cs="AENGG A+ Newton C San Pin"/>
      <w:color w:val="000000"/>
      <w:sz w:val="24"/>
      <w:szCs w:val="24"/>
    </w:rPr>
  </w:style>
  <w:style w:type="paragraph" w:customStyle="1" w:styleId="a0">
    <w:name w:val="Табл_Бок"/>
    <w:basedOn w:val="Default"/>
    <w:next w:val="Default"/>
    <w:uiPriority w:val="99"/>
    <w:rsid w:val="00CC284B"/>
    <w:rPr>
      <w:rFonts w:cs="Times New Roman"/>
      <w:color w:val="auto"/>
    </w:rPr>
  </w:style>
  <w:style w:type="paragraph" w:customStyle="1" w:styleId="1">
    <w:name w:val="Без интервала1"/>
    <w:uiPriority w:val="99"/>
    <w:rsid w:val="00CC284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37</Pages>
  <Words>7851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1</cp:lastModifiedBy>
  <cp:revision>81</cp:revision>
  <dcterms:created xsi:type="dcterms:W3CDTF">2015-09-17T20:14:00Z</dcterms:created>
  <dcterms:modified xsi:type="dcterms:W3CDTF">2015-11-13T21:34:00Z</dcterms:modified>
</cp:coreProperties>
</file>