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5"/>
        <w:tblW w:w="9889" w:type="dxa"/>
        <w:tblLayout w:type="fixed"/>
        <w:tblLook w:val="04A0"/>
      </w:tblPr>
      <w:tblGrid>
        <w:gridCol w:w="3207"/>
        <w:gridCol w:w="3588"/>
        <w:gridCol w:w="135"/>
        <w:gridCol w:w="266"/>
        <w:gridCol w:w="1134"/>
        <w:gridCol w:w="1559"/>
      </w:tblGrid>
      <w:tr w:rsidR="00A95362" w:rsidRPr="00A95362" w:rsidTr="00B22917">
        <w:trPr>
          <w:trHeight w:val="601"/>
        </w:trPr>
        <w:tc>
          <w:tcPr>
            <w:tcW w:w="3207" w:type="dxa"/>
          </w:tcPr>
          <w:p w:rsidR="00A95362" w:rsidRPr="00A95362" w:rsidRDefault="00A95362" w:rsidP="0099117B"/>
        </w:tc>
        <w:tc>
          <w:tcPr>
            <w:tcW w:w="3588" w:type="dxa"/>
          </w:tcPr>
          <w:p w:rsidR="00A95362" w:rsidRPr="00A95362" w:rsidRDefault="00A95362" w:rsidP="0099117B"/>
        </w:tc>
        <w:tc>
          <w:tcPr>
            <w:tcW w:w="3094" w:type="dxa"/>
            <w:gridSpan w:val="4"/>
            <w:hideMark/>
          </w:tcPr>
          <w:p w:rsidR="00A95362" w:rsidRPr="00A95362" w:rsidRDefault="00A95362" w:rsidP="0099117B">
            <w:pPr>
              <w:autoSpaceDE w:val="0"/>
              <w:autoSpaceDN w:val="0"/>
              <w:adjustRightInd w:val="0"/>
              <w:jc w:val="right"/>
              <w:rPr>
                <w:sz w:val="16"/>
                <w:szCs w:val="16"/>
              </w:rPr>
            </w:pPr>
            <w:r w:rsidRPr="00A95362">
              <w:rPr>
                <w:sz w:val="16"/>
                <w:szCs w:val="16"/>
              </w:rPr>
              <w:t xml:space="preserve">Унифицированная форма №Т-1 </w:t>
            </w:r>
          </w:p>
          <w:p w:rsidR="00A95362" w:rsidRPr="00A95362" w:rsidRDefault="00A95362" w:rsidP="0099117B">
            <w:pPr>
              <w:autoSpaceDE w:val="0"/>
              <w:autoSpaceDN w:val="0"/>
              <w:adjustRightInd w:val="0"/>
              <w:jc w:val="right"/>
              <w:rPr>
                <w:sz w:val="16"/>
                <w:szCs w:val="16"/>
              </w:rPr>
            </w:pPr>
            <w:r w:rsidRPr="00A95362">
              <w:rPr>
                <w:sz w:val="16"/>
                <w:szCs w:val="16"/>
              </w:rPr>
              <w:t xml:space="preserve">Утверждена </w:t>
            </w:r>
          </w:p>
          <w:p w:rsidR="00A95362" w:rsidRPr="00A95362" w:rsidRDefault="00A95362" w:rsidP="0099117B">
            <w:pPr>
              <w:autoSpaceDE w:val="0"/>
              <w:autoSpaceDN w:val="0"/>
              <w:adjustRightInd w:val="0"/>
              <w:jc w:val="right"/>
              <w:rPr>
                <w:sz w:val="16"/>
                <w:szCs w:val="16"/>
              </w:rPr>
            </w:pPr>
            <w:r w:rsidRPr="00A95362">
              <w:rPr>
                <w:sz w:val="16"/>
                <w:szCs w:val="16"/>
              </w:rPr>
              <w:t>Постановлением</w:t>
            </w:r>
          </w:p>
          <w:p w:rsidR="00A95362" w:rsidRPr="00A95362" w:rsidRDefault="00A95362" w:rsidP="0099117B">
            <w:pPr>
              <w:autoSpaceDE w:val="0"/>
              <w:autoSpaceDN w:val="0"/>
              <w:adjustRightInd w:val="0"/>
              <w:jc w:val="right"/>
              <w:rPr>
                <w:sz w:val="16"/>
                <w:szCs w:val="16"/>
              </w:rPr>
            </w:pPr>
            <w:r w:rsidRPr="00A95362">
              <w:rPr>
                <w:sz w:val="16"/>
                <w:szCs w:val="16"/>
              </w:rPr>
              <w:t>Госкомстата России</w:t>
            </w:r>
          </w:p>
          <w:p w:rsidR="00A95362" w:rsidRPr="00A95362" w:rsidRDefault="00A95362" w:rsidP="0099117B">
            <w:pPr>
              <w:autoSpaceDE w:val="0"/>
              <w:autoSpaceDN w:val="0"/>
              <w:adjustRightInd w:val="0"/>
              <w:jc w:val="right"/>
              <w:rPr>
                <w:sz w:val="16"/>
                <w:szCs w:val="16"/>
              </w:rPr>
            </w:pPr>
            <w:r w:rsidRPr="00A95362">
              <w:rPr>
                <w:sz w:val="16"/>
                <w:szCs w:val="16"/>
              </w:rPr>
              <w:t>от 05.01.2004 № 1</w:t>
            </w:r>
          </w:p>
          <w:p w:rsidR="00A95362" w:rsidRPr="00A95362" w:rsidRDefault="00A95362" w:rsidP="0099117B">
            <w:pPr>
              <w:autoSpaceDE w:val="0"/>
              <w:autoSpaceDN w:val="0"/>
              <w:adjustRightInd w:val="0"/>
              <w:jc w:val="right"/>
              <w:rPr>
                <w:sz w:val="16"/>
              </w:rPr>
            </w:pPr>
          </w:p>
        </w:tc>
      </w:tr>
      <w:tr w:rsidR="00A95362" w:rsidRPr="00A95362" w:rsidTr="00B22917">
        <w:trPr>
          <w:trHeight w:val="197"/>
        </w:trPr>
        <w:tc>
          <w:tcPr>
            <w:tcW w:w="3207" w:type="dxa"/>
          </w:tcPr>
          <w:p w:rsidR="00A95362" w:rsidRPr="00A95362" w:rsidRDefault="00A95362" w:rsidP="0099117B">
            <w:pPr>
              <w:rPr>
                <w:sz w:val="18"/>
                <w:szCs w:val="18"/>
              </w:rPr>
            </w:pPr>
          </w:p>
        </w:tc>
        <w:tc>
          <w:tcPr>
            <w:tcW w:w="5123" w:type="dxa"/>
            <w:gridSpan w:val="4"/>
            <w:tcBorders>
              <w:top w:val="nil"/>
              <w:left w:val="nil"/>
              <w:bottom w:val="nil"/>
              <w:right w:val="single" w:sz="4" w:space="0" w:color="auto"/>
            </w:tcBorders>
          </w:tcPr>
          <w:p w:rsidR="00A95362" w:rsidRPr="00A95362" w:rsidRDefault="00A95362" w:rsidP="0099117B">
            <w:pP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A95362" w:rsidRPr="00A95362" w:rsidRDefault="00A95362" w:rsidP="0099117B">
            <w:pPr>
              <w:jc w:val="center"/>
              <w:rPr>
                <w:sz w:val="18"/>
                <w:szCs w:val="18"/>
              </w:rPr>
            </w:pPr>
            <w:r w:rsidRPr="00A95362">
              <w:rPr>
                <w:sz w:val="18"/>
                <w:szCs w:val="18"/>
              </w:rPr>
              <w:t>код</w:t>
            </w:r>
          </w:p>
        </w:tc>
      </w:tr>
      <w:tr w:rsidR="00A95362" w:rsidRPr="00A95362" w:rsidTr="00B22917">
        <w:trPr>
          <w:trHeight w:val="310"/>
        </w:trPr>
        <w:tc>
          <w:tcPr>
            <w:tcW w:w="7196" w:type="dxa"/>
            <w:gridSpan w:val="4"/>
          </w:tcPr>
          <w:p w:rsidR="00A95362" w:rsidRPr="00A95362" w:rsidRDefault="00A95362" w:rsidP="0099117B">
            <w:pPr>
              <w:rPr>
                <w:sz w:val="18"/>
                <w:szCs w:val="18"/>
              </w:rPr>
            </w:pPr>
          </w:p>
        </w:tc>
        <w:tc>
          <w:tcPr>
            <w:tcW w:w="1134" w:type="dxa"/>
            <w:tcBorders>
              <w:top w:val="nil"/>
              <w:left w:val="nil"/>
              <w:bottom w:val="nil"/>
              <w:right w:val="single" w:sz="4" w:space="0" w:color="auto"/>
            </w:tcBorders>
            <w:vAlign w:val="center"/>
            <w:hideMark/>
          </w:tcPr>
          <w:p w:rsidR="00A95362" w:rsidRPr="00A95362" w:rsidRDefault="00A95362" w:rsidP="0099117B">
            <w:pPr>
              <w:jc w:val="right"/>
              <w:rPr>
                <w:szCs w:val="18"/>
              </w:rPr>
            </w:pPr>
            <w:r w:rsidRPr="00A95362">
              <w:rPr>
                <w:sz w:val="22"/>
                <w:szCs w:val="18"/>
              </w:rPr>
              <w:t>Форма по ОКУД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362" w:rsidRPr="00A95362" w:rsidRDefault="00A95362" w:rsidP="0099117B">
            <w:pPr>
              <w:jc w:val="center"/>
              <w:rPr>
                <w:szCs w:val="18"/>
              </w:rPr>
            </w:pPr>
            <w:r w:rsidRPr="00A95362">
              <w:rPr>
                <w:szCs w:val="18"/>
              </w:rPr>
              <w:t>0301001</w:t>
            </w:r>
          </w:p>
        </w:tc>
      </w:tr>
      <w:tr w:rsidR="00A95362" w:rsidRPr="00A95362" w:rsidTr="00B22917">
        <w:trPr>
          <w:trHeight w:val="450"/>
        </w:trPr>
        <w:tc>
          <w:tcPr>
            <w:tcW w:w="7196" w:type="dxa"/>
            <w:gridSpan w:val="4"/>
            <w:hideMark/>
          </w:tcPr>
          <w:p w:rsidR="00A95362" w:rsidRPr="00A95362" w:rsidRDefault="00A95362" w:rsidP="0099117B">
            <w:pPr>
              <w:rPr>
                <w:b/>
                <w:szCs w:val="18"/>
                <w:u w:val="single"/>
              </w:rPr>
            </w:pPr>
            <w:r w:rsidRPr="00A95362">
              <w:rPr>
                <w:b/>
                <w:szCs w:val="18"/>
                <w:u w:val="single"/>
              </w:rPr>
              <w:t xml:space="preserve">муниципальное бюджетное  общеобразовательное учреждение </w:t>
            </w:r>
          </w:p>
          <w:p w:rsidR="00A95362" w:rsidRPr="00A95362" w:rsidRDefault="00A95362" w:rsidP="0099117B">
            <w:pPr>
              <w:rPr>
                <w:b/>
                <w:sz w:val="18"/>
                <w:szCs w:val="18"/>
                <w:u w:val="single"/>
              </w:rPr>
            </w:pPr>
            <w:r w:rsidRPr="00A95362">
              <w:rPr>
                <w:b/>
                <w:szCs w:val="18"/>
                <w:u w:val="single"/>
              </w:rPr>
              <w:t>средняя общеобразовательная  школа № 3</w:t>
            </w:r>
          </w:p>
        </w:tc>
        <w:tc>
          <w:tcPr>
            <w:tcW w:w="1134" w:type="dxa"/>
            <w:tcBorders>
              <w:top w:val="nil"/>
              <w:left w:val="nil"/>
              <w:bottom w:val="nil"/>
              <w:right w:val="single" w:sz="4" w:space="0" w:color="auto"/>
            </w:tcBorders>
            <w:vAlign w:val="center"/>
            <w:hideMark/>
          </w:tcPr>
          <w:p w:rsidR="00A95362" w:rsidRPr="00A95362" w:rsidRDefault="00A95362" w:rsidP="0099117B">
            <w:pPr>
              <w:jc w:val="right"/>
              <w:rPr>
                <w:szCs w:val="18"/>
              </w:rPr>
            </w:pPr>
            <w:r w:rsidRPr="00A95362">
              <w:rPr>
                <w:sz w:val="22"/>
                <w:szCs w:val="18"/>
              </w:rPr>
              <w:t>по  ОКПО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362" w:rsidRPr="00A95362" w:rsidRDefault="00A95362" w:rsidP="0099117B">
            <w:pPr>
              <w:jc w:val="center"/>
              <w:rPr>
                <w:szCs w:val="18"/>
              </w:rPr>
            </w:pPr>
            <w:r w:rsidRPr="00A95362">
              <w:rPr>
                <w:szCs w:val="18"/>
              </w:rPr>
              <w:t>51790848</w:t>
            </w:r>
          </w:p>
        </w:tc>
      </w:tr>
      <w:tr w:rsidR="00A95362" w:rsidRPr="00A95362" w:rsidTr="00B22917">
        <w:trPr>
          <w:trHeight w:val="310"/>
        </w:trPr>
        <w:tc>
          <w:tcPr>
            <w:tcW w:w="6930" w:type="dxa"/>
            <w:gridSpan w:val="3"/>
            <w:tcBorders>
              <w:top w:val="nil"/>
              <w:left w:val="nil"/>
              <w:bottom w:val="nil"/>
              <w:right w:val="single" w:sz="4" w:space="0" w:color="auto"/>
            </w:tcBorders>
          </w:tcPr>
          <w:p w:rsidR="00A95362" w:rsidRPr="00A95362" w:rsidRDefault="00A95362" w:rsidP="0099117B">
            <w:pPr>
              <w:rPr>
                <w:sz w:val="18"/>
                <w:szCs w:val="18"/>
              </w:rPr>
            </w:pPr>
          </w:p>
        </w:tc>
        <w:tc>
          <w:tcPr>
            <w:tcW w:w="1400" w:type="dxa"/>
            <w:gridSpan w:val="2"/>
            <w:tcBorders>
              <w:top w:val="single" w:sz="4" w:space="0" w:color="auto"/>
              <w:left w:val="single" w:sz="4" w:space="0" w:color="auto"/>
              <w:bottom w:val="single" w:sz="4" w:space="0" w:color="auto"/>
              <w:right w:val="single" w:sz="4" w:space="0" w:color="auto"/>
            </w:tcBorders>
            <w:hideMark/>
          </w:tcPr>
          <w:p w:rsidR="00A95362" w:rsidRPr="00A95362" w:rsidRDefault="00A95362" w:rsidP="0099117B">
            <w:pPr>
              <w:jc w:val="center"/>
            </w:pPr>
            <w:r w:rsidRPr="00A95362">
              <w:t>Номер документа</w:t>
            </w:r>
          </w:p>
        </w:tc>
        <w:tc>
          <w:tcPr>
            <w:tcW w:w="1559" w:type="dxa"/>
            <w:tcBorders>
              <w:top w:val="single" w:sz="4" w:space="0" w:color="auto"/>
              <w:left w:val="single" w:sz="4" w:space="0" w:color="auto"/>
              <w:bottom w:val="single" w:sz="4" w:space="0" w:color="auto"/>
              <w:right w:val="single" w:sz="4" w:space="0" w:color="auto"/>
            </w:tcBorders>
            <w:hideMark/>
          </w:tcPr>
          <w:p w:rsidR="00A95362" w:rsidRPr="00A95362" w:rsidRDefault="00A95362" w:rsidP="0099117B">
            <w:pPr>
              <w:jc w:val="center"/>
            </w:pPr>
            <w:r w:rsidRPr="00A95362">
              <w:t>Дата составления</w:t>
            </w:r>
          </w:p>
        </w:tc>
      </w:tr>
      <w:tr w:rsidR="00A95362" w:rsidRPr="00A95362" w:rsidTr="00B22917">
        <w:trPr>
          <w:trHeight w:val="197"/>
        </w:trPr>
        <w:tc>
          <w:tcPr>
            <w:tcW w:w="6930" w:type="dxa"/>
            <w:gridSpan w:val="3"/>
            <w:tcBorders>
              <w:top w:val="nil"/>
              <w:left w:val="nil"/>
              <w:bottom w:val="nil"/>
              <w:right w:val="single" w:sz="4" w:space="0" w:color="auto"/>
            </w:tcBorders>
            <w:hideMark/>
          </w:tcPr>
          <w:p w:rsidR="00A95362" w:rsidRPr="00A95362" w:rsidRDefault="00A95362" w:rsidP="0099117B">
            <w:pPr>
              <w:jc w:val="both"/>
              <w:rPr>
                <w:b/>
                <w:sz w:val="18"/>
                <w:szCs w:val="18"/>
              </w:rPr>
            </w:pPr>
            <w:r w:rsidRPr="00A95362">
              <w:rPr>
                <w:b/>
                <w:szCs w:val="18"/>
              </w:rPr>
              <w:t xml:space="preserve">                                                        ПРИКАЗ</w:t>
            </w:r>
          </w:p>
        </w:tc>
        <w:tc>
          <w:tcPr>
            <w:tcW w:w="1400" w:type="dxa"/>
            <w:gridSpan w:val="2"/>
            <w:tcBorders>
              <w:top w:val="single" w:sz="4" w:space="0" w:color="auto"/>
              <w:left w:val="single" w:sz="4" w:space="0" w:color="auto"/>
              <w:bottom w:val="single" w:sz="4" w:space="0" w:color="auto"/>
              <w:right w:val="single" w:sz="4" w:space="0" w:color="auto"/>
            </w:tcBorders>
            <w:hideMark/>
          </w:tcPr>
          <w:p w:rsidR="00A95362" w:rsidRPr="00A95362" w:rsidRDefault="00A95362" w:rsidP="0099117B">
            <w:pPr>
              <w:jc w:val="center"/>
              <w:rPr>
                <w:b/>
                <w:sz w:val="28"/>
              </w:rPr>
            </w:pPr>
            <w:r w:rsidRPr="00A95362">
              <w:rPr>
                <w:b/>
                <w:sz w:val="28"/>
              </w:rPr>
              <w:t>473/од</w:t>
            </w:r>
          </w:p>
        </w:tc>
        <w:tc>
          <w:tcPr>
            <w:tcW w:w="1559" w:type="dxa"/>
            <w:tcBorders>
              <w:top w:val="single" w:sz="4" w:space="0" w:color="auto"/>
              <w:left w:val="single" w:sz="4" w:space="0" w:color="auto"/>
              <w:bottom w:val="single" w:sz="4" w:space="0" w:color="auto"/>
              <w:right w:val="single" w:sz="4" w:space="0" w:color="auto"/>
            </w:tcBorders>
            <w:hideMark/>
          </w:tcPr>
          <w:p w:rsidR="00A95362" w:rsidRPr="00A95362" w:rsidRDefault="00A95362" w:rsidP="0099117B">
            <w:pPr>
              <w:jc w:val="center"/>
              <w:rPr>
                <w:b/>
                <w:sz w:val="28"/>
              </w:rPr>
            </w:pPr>
            <w:r w:rsidRPr="00A95362">
              <w:rPr>
                <w:b/>
                <w:sz w:val="28"/>
              </w:rPr>
              <w:t>04.12.15 г.</w:t>
            </w:r>
          </w:p>
        </w:tc>
      </w:tr>
      <w:tr w:rsidR="00A95362" w:rsidRPr="00A95362" w:rsidTr="00B22917">
        <w:trPr>
          <w:trHeight w:val="575"/>
        </w:trPr>
        <w:tc>
          <w:tcPr>
            <w:tcW w:w="9889" w:type="dxa"/>
            <w:gridSpan w:val="6"/>
            <w:hideMark/>
          </w:tcPr>
          <w:p w:rsidR="00A95362" w:rsidRPr="00A95362" w:rsidRDefault="00A95362" w:rsidP="0099117B">
            <w:pPr>
              <w:jc w:val="center"/>
              <w:rPr>
                <w:b/>
              </w:rPr>
            </w:pPr>
            <w:r w:rsidRPr="00A95362">
              <w:rPr>
                <w:b/>
              </w:rPr>
              <w:t xml:space="preserve">Об итогах  методической декады  ШМО учителей гуманитарного цикла предметов  </w:t>
            </w:r>
            <w:r w:rsidRPr="00A95362">
              <w:rPr>
                <w:b/>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rsidRPr="00A95362">
              <w:rPr>
                <w:color w:val="000000"/>
                <w:shd w:val="clear" w:color="auto" w:fill="FFFFFF"/>
              </w:rPr>
              <w:t>.</w:t>
            </w:r>
          </w:p>
          <w:p w:rsidR="00A95362" w:rsidRPr="00A95362" w:rsidRDefault="00A95362" w:rsidP="0099117B">
            <w:pPr>
              <w:jc w:val="center"/>
              <w:rPr>
                <w:b/>
              </w:rPr>
            </w:pPr>
          </w:p>
        </w:tc>
      </w:tr>
    </w:tbl>
    <w:p w:rsidR="00582D8C" w:rsidRDefault="00582D8C" w:rsidP="00D74DF9">
      <w:pPr>
        <w:ind w:firstLine="567"/>
        <w:jc w:val="both"/>
      </w:pPr>
    </w:p>
    <w:p w:rsidR="00D74DF9" w:rsidRDefault="00D74DF9" w:rsidP="00D74DF9">
      <w:pPr>
        <w:ind w:firstLine="567"/>
        <w:jc w:val="both"/>
      </w:pPr>
      <w:r w:rsidRPr="00A95362">
        <w:t xml:space="preserve">Согласно плану работы школы в ноябре 2015 года и в соответствии с приказом директора МБОУ СОШ №3 от 05.11.2015 г. № 423/од «Об утверждении плана-графика проведения методической декады  ШМО учителей гуманитарного цикла предметов  </w:t>
      </w:r>
      <w:r w:rsidRPr="00A95362">
        <w:rPr>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rPr>
          <w:bCs/>
          <w:color w:val="000000"/>
          <w:shd w:val="clear" w:color="auto" w:fill="FFFFFF"/>
        </w:rPr>
        <w:t xml:space="preserve"> </w:t>
      </w:r>
      <w:r w:rsidRPr="00A95362">
        <w:t>была проведена методическая декада  ШМО учителей гуманитарного цикла  предметов «Системно-деятельностный подход к обучению как средство реализации ФГОС второго поколения</w:t>
      </w:r>
      <w:r w:rsidRPr="00A95362">
        <w:rPr>
          <w:b/>
        </w:rPr>
        <w:t>.</w:t>
      </w:r>
      <w:r>
        <w:rPr>
          <w:b/>
        </w:rPr>
        <w:t xml:space="preserve"> </w:t>
      </w:r>
      <w:r w:rsidRPr="00A95362">
        <w:rPr>
          <w:bCs/>
          <w:color w:val="000000"/>
          <w:shd w:val="clear" w:color="auto" w:fill="FFFFFF"/>
        </w:rPr>
        <w:t>Формирование образа мира и основных видов компетенций обучающихся</w:t>
      </w:r>
      <w:r w:rsidRPr="00A95362">
        <w:t xml:space="preserve">». </w:t>
      </w:r>
    </w:p>
    <w:p w:rsidR="00D74DF9" w:rsidRDefault="00D74DF9" w:rsidP="00D74DF9">
      <w:pPr>
        <w:ind w:firstLine="567"/>
        <w:jc w:val="both"/>
        <w:rPr>
          <w:i/>
        </w:rPr>
      </w:pPr>
      <w:r w:rsidRPr="00A95362">
        <w:rPr>
          <w:i/>
        </w:rPr>
        <w:t>Цель декады:</w:t>
      </w:r>
      <w:r w:rsidRPr="00A95362">
        <w:rPr>
          <w:i/>
        </w:rPr>
        <w:tab/>
      </w:r>
    </w:p>
    <w:p w:rsidR="00D74DF9" w:rsidRDefault="00D74DF9" w:rsidP="00D74DF9">
      <w:pPr>
        <w:pStyle w:val="a4"/>
        <w:numPr>
          <w:ilvl w:val="0"/>
          <w:numId w:val="14"/>
        </w:numPr>
        <w:jc w:val="both"/>
      </w:pPr>
      <w:r>
        <w:t>формирование образа мира и основных видов компетенций обучающихся;</w:t>
      </w:r>
    </w:p>
    <w:p w:rsidR="00D74DF9" w:rsidRPr="00A95362" w:rsidRDefault="00D74DF9" w:rsidP="00D74DF9">
      <w:pPr>
        <w:pStyle w:val="a4"/>
        <w:numPr>
          <w:ilvl w:val="0"/>
          <w:numId w:val="14"/>
        </w:numPr>
        <w:jc w:val="both"/>
      </w:pPr>
      <w:r w:rsidRPr="00A95362">
        <w:t>организация образовательного процесса в современной информационно-образовательной среде;</w:t>
      </w:r>
    </w:p>
    <w:p w:rsidR="00D74DF9" w:rsidRPr="00A95362" w:rsidRDefault="00D74DF9" w:rsidP="00D74DF9">
      <w:pPr>
        <w:pStyle w:val="a4"/>
        <w:numPr>
          <w:ilvl w:val="0"/>
          <w:numId w:val="14"/>
        </w:numPr>
        <w:jc w:val="both"/>
      </w:pPr>
      <w:r w:rsidRPr="00A95362">
        <w:t>обмен опытом работы учителей гуманитарного цикла по реализации ФГОС</w:t>
      </w:r>
      <w:r>
        <w:t xml:space="preserve"> ООО</w:t>
      </w:r>
      <w:r w:rsidRPr="00A95362">
        <w:t xml:space="preserve">; </w:t>
      </w:r>
    </w:p>
    <w:p w:rsidR="00D74DF9" w:rsidRPr="00A95362" w:rsidRDefault="00D74DF9" w:rsidP="00D74DF9">
      <w:pPr>
        <w:pStyle w:val="a4"/>
        <w:keepNext/>
        <w:numPr>
          <w:ilvl w:val="0"/>
          <w:numId w:val="14"/>
        </w:numPr>
        <w:autoSpaceDE w:val="0"/>
        <w:autoSpaceDN w:val="0"/>
        <w:adjustRightInd w:val="0"/>
        <w:jc w:val="both"/>
      </w:pPr>
      <w:r w:rsidRPr="00A95362">
        <w:t>проверить формирование личностных, метапредметных и предметных результатов;</w:t>
      </w:r>
    </w:p>
    <w:p w:rsidR="00D74DF9" w:rsidRPr="00A95362" w:rsidRDefault="00D74DF9" w:rsidP="00D74DF9">
      <w:pPr>
        <w:pStyle w:val="a4"/>
        <w:keepNext/>
        <w:numPr>
          <w:ilvl w:val="0"/>
          <w:numId w:val="14"/>
        </w:numPr>
        <w:autoSpaceDE w:val="0"/>
        <w:autoSpaceDN w:val="0"/>
        <w:adjustRightInd w:val="0"/>
        <w:jc w:val="both"/>
      </w:pPr>
      <w:r w:rsidRPr="00A95362">
        <w:t>повышение качества образовательного процесса, уровня профессионального мастерства педагогических кадров;</w:t>
      </w:r>
    </w:p>
    <w:p w:rsidR="00D74DF9" w:rsidRPr="00A95362" w:rsidRDefault="00D74DF9" w:rsidP="00D74DF9">
      <w:pPr>
        <w:pStyle w:val="a4"/>
        <w:keepNext/>
        <w:numPr>
          <w:ilvl w:val="0"/>
          <w:numId w:val="14"/>
        </w:numPr>
        <w:autoSpaceDE w:val="0"/>
        <w:autoSpaceDN w:val="0"/>
        <w:adjustRightInd w:val="0"/>
        <w:jc w:val="both"/>
      </w:pPr>
      <w:r w:rsidRPr="00A95362">
        <w:t>освоение новых педагогических технологий;</w:t>
      </w:r>
    </w:p>
    <w:p w:rsidR="00D74DF9" w:rsidRPr="00A95362" w:rsidRDefault="00D74DF9" w:rsidP="00D74DF9">
      <w:pPr>
        <w:pStyle w:val="a4"/>
        <w:keepNext/>
        <w:numPr>
          <w:ilvl w:val="0"/>
          <w:numId w:val="14"/>
        </w:numPr>
        <w:autoSpaceDE w:val="0"/>
        <w:autoSpaceDN w:val="0"/>
        <w:adjustRightInd w:val="0"/>
        <w:jc w:val="both"/>
      </w:pPr>
      <w:r w:rsidRPr="00A95362">
        <w:t xml:space="preserve">развитие познавательного интерес к предметам гуманитарного цикла; </w:t>
      </w:r>
    </w:p>
    <w:p w:rsidR="00D74DF9" w:rsidRPr="00A95362" w:rsidRDefault="00D74DF9" w:rsidP="00D74DF9">
      <w:pPr>
        <w:pStyle w:val="a4"/>
        <w:keepNext/>
        <w:numPr>
          <w:ilvl w:val="0"/>
          <w:numId w:val="14"/>
        </w:numPr>
        <w:autoSpaceDE w:val="0"/>
        <w:autoSpaceDN w:val="0"/>
        <w:adjustRightInd w:val="0"/>
        <w:jc w:val="both"/>
      </w:pPr>
      <w:r w:rsidRPr="00A95362">
        <w:t>развитие творческих способностей учащихся;</w:t>
      </w:r>
    </w:p>
    <w:p w:rsidR="00D74DF9" w:rsidRPr="00A95362" w:rsidRDefault="00D74DF9" w:rsidP="00D74DF9">
      <w:pPr>
        <w:pStyle w:val="a4"/>
        <w:keepNext/>
        <w:numPr>
          <w:ilvl w:val="0"/>
          <w:numId w:val="14"/>
        </w:numPr>
        <w:autoSpaceDE w:val="0"/>
        <w:autoSpaceDN w:val="0"/>
        <w:adjustRightInd w:val="0"/>
        <w:jc w:val="both"/>
      </w:pPr>
      <w:r w:rsidRPr="00A95362">
        <w:t>воспитание у учащихся  духовно-нравственных качеств, патриотизма  и гражданственности.</w:t>
      </w:r>
    </w:p>
    <w:p w:rsidR="00D74DF9" w:rsidRDefault="00D74DF9" w:rsidP="00D74DF9">
      <w:pPr>
        <w:jc w:val="both"/>
      </w:pPr>
    </w:p>
    <w:p w:rsidR="001C7C34" w:rsidRPr="00A95362" w:rsidRDefault="00D74DF9" w:rsidP="00D74DF9">
      <w:pPr>
        <w:ind w:firstLine="360"/>
        <w:jc w:val="both"/>
      </w:pPr>
      <w:r>
        <w:t xml:space="preserve">В ходе декады было дано 16 открытый уроков и внеклассных мероприятий, которые провели учителя </w:t>
      </w:r>
      <w:r w:rsidR="00582D8C">
        <w:t xml:space="preserve">Шагрова А.А., Молоденкова А.И., Зема Т.А., Мотуз Ю.А., </w:t>
      </w:r>
      <w:r w:rsidR="00582D8C">
        <w:br/>
        <w:t>Ясюкевич А.А., Дудина Н.Л..</w:t>
      </w:r>
    </w:p>
    <w:p w:rsidR="00582D8C" w:rsidRPr="00104B1C" w:rsidRDefault="00582D8C" w:rsidP="00582D8C">
      <w:pPr>
        <w:pStyle w:val="a4"/>
        <w:ind w:left="0"/>
        <w:jc w:val="both"/>
      </w:pPr>
      <w:r>
        <w:t xml:space="preserve">      </w:t>
      </w:r>
      <w:r>
        <w:tab/>
        <w:t xml:space="preserve">Все уроки способствовали формированию основных компетенций: </w:t>
      </w:r>
      <w:r>
        <w:rPr>
          <w:rFonts w:eastAsia="Times New Roman"/>
          <w:bCs/>
          <w:iCs/>
        </w:rPr>
        <w:t>ценностно-смысловой,</w:t>
      </w:r>
      <w:r w:rsidRPr="00EC2361">
        <w:rPr>
          <w:rFonts w:eastAsia="Times New Roman"/>
          <w:bCs/>
          <w:iCs/>
        </w:rPr>
        <w:t xml:space="preserve"> </w:t>
      </w:r>
      <w:r>
        <w:rPr>
          <w:rFonts w:eastAsia="Times New Roman"/>
          <w:bCs/>
          <w:iCs/>
        </w:rPr>
        <w:t>общекультурной, учебно-познавательной, информационн</w:t>
      </w:r>
      <w:r w:rsidRPr="00104B1C">
        <w:rPr>
          <w:rFonts w:eastAsia="Times New Roman"/>
          <w:bCs/>
          <w:iCs/>
        </w:rPr>
        <w:t>о</w:t>
      </w:r>
      <w:r>
        <w:rPr>
          <w:rFonts w:eastAsia="Times New Roman"/>
          <w:bCs/>
          <w:iCs/>
        </w:rPr>
        <w:t xml:space="preserve">й, коммуникативной, социально-трудовой.  </w:t>
      </w:r>
    </w:p>
    <w:p w:rsidR="00582D8C" w:rsidRDefault="00582D8C" w:rsidP="00582D8C">
      <w:pPr>
        <w:pStyle w:val="a4"/>
        <w:ind w:left="0"/>
        <w:contextualSpacing w:val="0"/>
        <w:jc w:val="both"/>
      </w:pPr>
      <w:r>
        <w:t xml:space="preserve">      </w:t>
      </w:r>
      <w:r>
        <w:tab/>
      </w:r>
      <w:r w:rsidRPr="00261E86">
        <w:t>Цели и задачи, поставленные на уроках для учителей и учащихся, были достигнуты. На протяжении всех уроков поддерживалась хорошая атмосфера</w:t>
      </w:r>
      <w:r>
        <w:t xml:space="preserve">. Тон общения доброжелательный. </w:t>
      </w:r>
      <w:r w:rsidRPr="00261E86">
        <w:t>Санитарно-гигиенические требования выполнены, для снятия физической нагрузки использовалась физ</w:t>
      </w:r>
      <w:r>
        <w:t>культминутка, н</w:t>
      </w:r>
      <w:r w:rsidRPr="00261E86">
        <w:t>а уроках п</w:t>
      </w:r>
      <w:r>
        <w:t>роводилось чередование заданий, что позволяло избегать монотонности и переутомляемости.</w:t>
      </w:r>
    </w:p>
    <w:p w:rsidR="00582D8C" w:rsidRDefault="00582D8C" w:rsidP="00582D8C">
      <w:pPr>
        <w:pStyle w:val="a4"/>
        <w:ind w:left="0"/>
        <w:contextualSpacing w:val="0"/>
        <w:jc w:val="both"/>
      </w:pPr>
      <w:r>
        <w:t xml:space="preserve">       </w:t>
      </w:r>
      <w:r>
        <w:tab/>
        <w:t>Открытые уроки способствовали обмену опытом работы учителей. Однако следует отметить слабую посещаемость открытых уроков учителями-предметниками.</w:t>
      </w:r>
    </w:p>
    <w:p w:rsidR="00582D8C" w:rsidRDefault="00582D8C" w:rsidP="00582D8C">
      <w:pPr>
        <w:pStyle w:val="a4"/>
        <w:ind w:left="0" w:firstLine="708"/>
        <w:contextualSpacing w:val="0"/>
        <w:jc w:val="both"/>
      </w:pPr>
      <w:r>
        <w:lastRenderedPageBreak/>
        <w:t>Д</w:t>
      </w:r>
      <w:r w:rsidRPr="00FD2BC6">
        <w:t xml:space="preserve">екада ШМО учителей гуманитарного цикла </w:t>
      </w:r>
      <w:r>
        <w:t>также</w:t>
      </w:r>
      <w:r w:rsidRPr="00FD2BC6">
        <w:t xml:space="preserve"> способствовала реализации требований современн</w:t>
      </w:r>
      <w:r>
        <w:t xml:space="preserve">ой школы по развитию мышления </w:t>
      </w:r>
      <w:r w:rsidRPr="00FD2BC6">
        <w:t>и творческих способностей</w:t>
      </w:r>
      <w:r>
        <w:t xml:space="preserve"> учащихся. Использовались педагогические технологии, позволяющие обучать всех учащихся с учётом их индивидуальных особенностей.</w:t>
      </w:r>
    </w:p>
    <w:p w:rsidR="00582D8C" w:rsidRDefault="00582D8C" w:rsidP="00582D8C">
      <w:pPr>
        <w:pStyle w:val="a4"/>
        <w:ind w:left="0" w:firstLine="708"/>
        <w:contextualSpacing w:val="0"/>
        <w:jc w:val="both"/>
      </w:pPr>
      <w:r w:rsidRPr="00FD2BC6">
        <w:t>Практически на всех уроках использовались ИКТ</w:t>
      </w:r>
      <w:r>
        <w:t>,</w:t>
      </w:r>
      <w:r w:rsidRPr="00261E86">
        <w:t xml:space="preserve"> проводилось чередование заданий, в к</w:t>
      </w:r>
      <w:r>
        <w:t>оторых ребята имели возможности показать свои сильные стороны и выявить затруднения. Задания базового и повышенного уровня позволяют установить возможности ученика и перспективы его развития.</w:t>
      </w:r>
    </w:p>
    <w:p w:rsidR="00582D8C" w:rsidRPr="00B6054E" w:rsidRDefault="00582D8C" w:rsidP="00582D8C">
      <w:pPr>
        <w:ind w:firstLine="708"/>
        <w:jc w:val="both"/>
      </w:pPr>
      <w:r>
        <w:t xml:space="preserve">Уроки отвечали современным требованиям ФГОС НОО и ФГОС ООО.  </w:t>
      </w:r>
      <w:r w:rsidRPr="00B6054E">
        <w:t>Все уроки декады обеспечивали на всех этапах формирование</w:t>
      </w:r>
      <w:r>
        <w:t xml:space="preserve"> личностных, коммуникативных, регулятивных, познавательных</w:t>
      </w:r>
      <w:r w:rsidRPr="00B6054E">
        <w:t xml:space="preserve"> УУД: </w:t>
      </w:r>
    </w:p>
    <w:p w:rsidR="00582D8C" w:rsidRDefault="00582D8C" w:rsidP="00582D8C">
      <w:pPr>
        <w:jc w:val="both"/>
      </w:pPr>
      <w:r w:rsidRPr="00497023">
        <w:rPr>
          <w:i/>
        </w:rPr>
        <w:t>личностных  УУД</w:t>
      </w:r>
      <w:r w:rsidRPr="00B6054E">
        <w:t xml:space="preserve">: </w:t>
      </w:r>
    </w:p>
    <w:p w:rsidR="00582D8C" w:rsidRDefault="00582D8C" w:rsidP="00582D8C">
      <w:pPr>
        <w:ind w:firstLine="708"/>
        <w:jc w:val="both"/>
      </w:pPr>
      <w:r>
        <w:t>На основании вышеизложенного</w:t>
      </w:r>
    </w:p>
    <w:p w:rsidR="00582D8C" w:rsidRDefault="00582D8C" w:rsidP="00582D8C">
      <w:pPr>
        <w:ind w:firstLine="708"/>
        <w:jc w:val="center"/>
        <w:rPr>
          <w:b/>
        </w:rPr>
      </w:pPr>
    </w:p>
    <w:p w:rsidR="00582D8C" w:rsidRDefault="00582D8C" w:rsidP="00582D8C">
      <w:pPr>
        <w:ind w:firstLine="708"/>
        <w:jc w:val="center"/>
        <w:rPr>
          <w:b/>
        </w:rPr>
      </w:pPr>
      <w:r w:rsidRPr="00AA524C">
        <w:rPr>
          <w:b/>
        </w:rPr>
        <w:t>ПРИКАЗЫВАЮ:</w:t>
      </w:r>
    </w:p>
    <w:p w:rsidR="00582D8C" w:rsidRDefault="00582D8C" w:rsidP="00582D8C">
      <w:pPr>
        <w:ind w:firstLine="708"/>
        <w:jc w:val="center"/>
        <w:rPr>
          <w:b/>
        </w:rPr>
      </w:pPr>
    </w:p>
    <w:p w:rsidR="00582D8C" w:rsidRPr="009D62E9" w:rsidRDefault="00582D8C" w:rsidP="00582D8C">
      <w:pPr>
        <w:pStyle w:val="a4"/>
        <w:widowControl/>
        <w:numPr>
          <w:ilvl w:val="0"/>
          <w:numId w:val="24"/>
        </w:numPr>
        <w:tabs>
          <w:tab w:val="left" w:pos="426"/>
        </w:tabs>
        <w:suppressAutoHyphens w:val="0"/>
        <w:ind w:left="0" w:firstLine="0"/>
        <w:jc w:val="both"/>
      </w:pPr>
      <w:r w:rsidRPr="009D62E9">
        <w:rPr>
          <w:b/>
          <w:i/>
        </w:rPr>
        <w:t>Объявить благодарность</w:t>
      </w:r>
      <w:r w:rsidRPr="009D62E9">
        <w:t xml:space="preserve"> за подготовку и проведение </w:t>
      </w:r>
      <w:r>
        <w:t>методической декады ШМО учителей гуманитарного цикла  предметов «</w:t>
      </w:r>
      <w:r w:rsidRPr="00A95362">
        <w:rPr>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t xml:space="preserve">» </w:t>
      </w:r>
      <w:r w:rsidRPr="009D62E9">
        <w:t>следующим учителям-предметникам:</w:t>
      </w:r>
    </w:p>
    <w:p w:rsidR="00582D8C" w:rsidRPr="00AA524C" w:rsidRDefault="00582D8C" w:rsidP="00582D8C">
      <w:pPr>
        <w:pStyle w:val="a4"/>
        <w:numPr>
          <w:ilvl w:val="0"/>
          <w:numId w:val="25"/>
        </w:numPr>
        <w:jc w:val="both"/>
        <w:rPr>
          <w:i/>
        </w:rPr>
      </w:pPr>
      <w:r w:rsidRPr="00AA524C">
        <w:rPr>
          <w:i/>
        </w:rPr>
        <w:t>Молоденковой А.И., учителю  русского языка и литературы</w:t>
      </w:r>
    </w:p>
    <w:p w:rsidR="00582D8C" w:rsidRPr="00AA524C" w:rsidRDefault="00582D8C" w:rsidP="00582D8C">
      <w:pPr>
        <w:pStyle w:val="a4"/>
        <w:numPr>
          <w:ilvl w:val="0"/>
          <w:numId w:val="25"/>
        </w:numPr>
        <w:jc w:val="both"/>
        <w:rPr>
          <w:i/>
        </w:rPr>
      </w:pPr>
      <w:r w:rsidRPr="00AA524C">
        <w:rPr>
          <w:i/>
        </w:rPr>
        <w:t>Шагровой А.А., учителю русского языка и литературы</w:t>
      </w:r>
    </w:p>
    <w:p w:rsidR="00582D8C" w:rsidRPr="00AA524C" w:rsidRDefault="00582D8C" w:rsidP="00582D8C">
      <w:pPr>
        <w:pStyle w:val="a4"/>
        <w:numPr>
          <w:ilvl w:val="0"/>
          <w:numId w:val="25"/>
        </w:numPr>
        <w:jc w:val="both"/>
        <w:rPr>
          <w:i/>
        </w:rPr>
      </w:pPr>
      <w:r w:rsidRPr="00AA524C">
        <w:rPr>
          <w:i/>
        </w:rPr>
        <w:t>Дудиной Н.Л., учителю истории</w:t>
      </w:r>
    </w:p>
    <w:p w:rsidR="00582D8C" w:rsidRPr="00AA524C" w:rsidRDefault="00582D8C" w:rsidP="00582D8C">
      <w:pPr>
        <w:pStyle w:val="a4"/>
        <w:numPr>
          <w:ilvl w:val="0"/>
          <w:numId w:val="25"/>
        </w:numPr>
        <w:jc w:val="both"/>
        <w:rPr>
          <w:i/>
        </w:rPr>
      </w:pPr>
      <w:r w:rsidRPr="00AA524C">
        <w:rPr>
          <w:i/>
        </w:rPr>
        <w:t>Ясюкевич А.А., учителю истории</w:t>
      </w:r>
    </w:p>
    <w:p w:rsidR="00582D8C" w:rsidRPr="00AA524C" w:rsidRDefault="00582D8C" w:rsidP="00582D8C">
      <w:pPr>
        <w:pStyle w:val="a4"/>
        <w:numPr>
          <w:ilvl w:val="0"/>
          <w:numId w:val="25"/>
        </w:numPr>
        <w:jc w:val="both"/>
        <w:rPr>
          <w:i/>
        </w:rPr>
      </w:pPr>
      <w:r w:rsidRPr="00AA524C">
        <w:rPr>
          <w:i/>
        </w:rPr>
        <w:t>Зема Т.А., учителю немецкого языка</w:t>
      </w:r>
    </w:p>
    <w:p w:rsidR="00582D8C" w:rsidRPr="00AA524C" w:rsidRDefault="00582D8C" w:rsidP="00582D8C">
      <w:pPr>
        <w:pStyle w:val="a4"/>
        <w:numPr>
          <w:ilvl w:val="0"/>
          <w:numId w:val="25"/>
        </w:numPr>
        <w:jc w:val="both"/>
        <w:rPr>
          <w:i/>
        </w:rPr>
      </w:pPr>
      <w:r w:rsidRPr="00AA524C">
        <w:rPr>
          <w:i/>
        </w:rPr>
        <w:t>Мотуз Ю.А., учителю английского языка</w:t>
      </w:r>
    </w:p>
    <w:p w:rsidR="00582D8C" w:rsidRPr="009D62E9" w:rsidRDefault="00582D8C" w:rsidP="00582D8C">
      <w:pPr>
        <w:keepNext/>
        <w:suppressAutoHyphens w:val="0"/>
        <w:autoSpaceDE w:val="0"/>
        <w:autoSpaceDN w:val="0"/>
        <w:adjustRightInd w:val="0"/>
        <w:jc w:val="both"/>
      </w:pPr>
    </w:p>
    <w:p w:rsidR="00582D8C" w:rsidRPr="009D62E9" w:rsidRDefault="00582D8C" w:rsidP="00582D8C">
      <w:pPr>
        <w:pStyle w:val="a4"/>
        <w:keepNext/>
        <w:widowControl/>
        <w:numPr>
          <w:ilvl w:val="0"/>
          <w:numId w:val="24"/>
        </w:numPr>
        <w:tabs>
          <w:tab w:val="left" w:pos="426"/>
        </w:tabs>
        <w:suppressAutoHyphens w:val="0"/>
        <w:autoSpaceDE w:val="0"/>
        <w:autoSpaceDN w:val="0"/>
        <w:adjustRightInd w:val="0"/>
        <w:ind w:left="0" w:firstLine="0"/>
        <w:jc w:val="both"/>
      </w:pPr>
      <w:r w:rsidRPr="009D62E9">
        <w:rPr>
          <w:b/>
          <w:i/>
        </w:rPr>
        <w:t>Рассмотреть</w:t>
      </w:r>
      <w:r w:rsidRPr="009D62E9">
        <w:t xml:space="preserve"> итоги методической декады  </w:t>
      </w:r>
      <w:r>
        <w:t>ШМО учителей гуманитарного цикла  предметов «</w:t>
      </w:r>
      <w:r w:rsidRPr="00A95362">
        <w:rPr>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t>»</w:t>
      </w:r>
      <w:r w:rsidRPr="009D62E9">
        <w:rPr>
          <w:bCs/>
          <w:iCs/>
          <w:color w:val="000000"/>
          <w:shd w:val="clear" w:color="auto" w:fill="FFFFFF"/>
        </w:rPr>
        <w:t xml:space="preserve">  на заседании </w:t>
      </w:r>
      <w:r>
        <w:rPr>
          <w:bCs/>
          <w:iCs/>
          <w:color w:val="000000"/>
          <w:shd w:val="clear" w:color="auto" w:fill="FFFFFF"/>
        </w:rPr>
        <w:t>предметного ШМО</w:t>
      </w:r>
      <w:r w:rsidRPr="009D62E9">
        <w:rPr>
          <w:bCs/>
          <w:iCs/>
          <w:color w:val="000000"/>
          <w:shd w:val="clear" w:color="auto" w:fill="FFFFFF"/>
        </w:rPr>
        <w:t xml:space="preserve">  </w:t>
      </w:r>
      <w:r w:rsidRPr="00582D8C">
        <w:rPr>
          <w:i/>
        </w:rPr>
        <w:t>в срок до 31 декабря 2015</w:t>
      </w:r>
      <w:r w:rsidRPr="009D62E9">
        <w:rPr>
          <w:i/>
        </w:rPr>
        <w:t xml:space="preserve"> г.,</w:t>
      </w:r>
      <w:r w:rsidRPr="009D62E9">
        <w:t xml:space="preserve"> </w:t>
      </w:r>
      <w:r w:rsidRPr="009D62E9">
        <w:rPr>
          <w:i/>
        </w:rPr>
        <w:t xml:space="preserve">(отв. </w:t>
      </w:r>
      <w:r>
        <w:rPr>
          <w:i/>
        </w:rPr>
        <w:t>Ясюкевич А.А</w:t>
      </w:r>
      <w:r w:rsidRPr="009D62E9">
        <w:rPr>
          <w:i/>
        </w:rPr>
        <w:t xml:space="preserve">., </w:t>
      </w:r>
      <w:r>
        <w:rPr>
          <w:i/>
        </w:rPr>
        <w:t>руководитель ШМО</w:t>
      </w:r>
      <w:r w:rsidRPr="009D62E9">
        <w:rPr>
          <w:i/>
        </w:rPr>
        <w:t>).</w:t>
      </w:r>
    </w:p>
    <w:p w:rsidR="00582D8C" w:rsidRPr="009D62E9" w:rsidRDefault="00582D8C" w:rsidP="00582D8C">
      <w:pPr>
        <w:jc w:val="both"/>
      </w:pPr>
    </w:p>
    <w:p w:rsidR="00582D8C" w:rsidRPr="009D62E9" w:rsidRDefault="00582D8C" w:rsidP="00582D8C">
      <w:pPr>
        <w:pStyle w:val="a4"/>
        <w:widowControl/>
        <w:numPr>
          <w:ilvl w:val="0"/>
          <w:numId w:val="24"/>
        </w:numPr>
        <w:tabs>
          <w:tab w:val="left" w:pos="426"/>
        </w:tabs>
        <w:suppressAutoHyphens w:val="0"/>
        <w:ind w:left="0" w:firstLine="0"/>
        <w:jc w:val="both"/>
      </w:pPr>
      <w:r w:rsidRPr="009D62E9">
        <w:rPr>
          <w:b/>
          <w:i/>
        </w:rPr>
        <w:t>Учителям-предметникам</w:t>
      </w:r>
      <w:r w:rsidRPr="009D62E9">
        <w:t xml:space="preserve">, указанным в п.1 настоящего приказа, предоставить </w:t>
      </w:r>
      <w:r w:rsidRPr="009D62E9">
        <w:rPr>
          <w:i/>
        </w:rPr>
        <w:t xml:space="preserve">в срок до </w:t>
      </w:r>
      <w:r>
        <w:rPr>
          <w:i/>
        </w:rPr>
        <w:t>31 декабря  2015</w:t>
      </w:r>
      <w:r w:rsidRPr="009D62E9">
        <w:rPr>
          <w:i/>
        </w:rPr>
        <w:t xml:space="preserve"> г. </w:t>
      </w:r>
      <w:r w:rsidRPr="009D62E9">
        <w:t xml:space="preserve"> в электронном виде  в учебную часть (Нетесова Н.А.) материалы открытых уроков, проведенных в рамках </w:t>
      </w:r>
      <w:r>
        <w:t xml:space="preserve"> методической декады ШМО учителей гуманитарного цикла  предметов «</w:t>
      </w:r>
      <w:r w:rsidRPr="00A95362">
        <w:rPr>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t>».</w:t>
      </w:r>
    </w:p>
    <w:p w:rsidR="00582D8C" w:rsidRPr="009D62E9" w:rsidRDefault="00582D8C" w:rsidP="00582D8C">
      <w:pPr>
        <w:pStyle w:val="a4"/>
        <w:tabs>
          <w:tab w:val="left" w:pos="426"/>
        </w:tabs>
        <w:ind w:left="0"/>
        <w:jc w:val="both"/>
      </w:pPr>
    </w:p>
    <w:p w:rsidR="00582D8C" w:rsidRPr="009D62E9" w:rsidRDefault="00582D8C" w:rsidP="00582D8C">
      <w:pPr>
        <w:pStyle w:val="a4"/>
        <w:widowControl/>
        <w:numPr>
          <w:ilvl w:val="0"/>
          <w:numId w:val="24"/>
        </w:numPr>
        <w:tabs>
          <w:tab w:val="left" w:pos="426"/>
        </w:tabs>
        <w:suppressAutoHyphens w:val="0"/>
        <w:ind w:left="0" w:firstLine="0"/>
        <w:jc w:val="both"/>
        <w:rPr>
          <w:b/>
        </w:rPr>
      </w:pPr>
      <w:r w:rsidRPr="009D62E9">
        <w:t xml:space="preserve">Контроль исполнения приказа возложить на председателя методического совета </w:t>
      </w:r>
      <w:r w:rsidRPr="009D62E9">
        <w:rPr>
          <w:b/>
        </w:rPr>
        <w:t>Нетесову Н.А..</w:t>
      </w:r>
    </w:p>
    <w:p w:rsidR="00582D8C" w:rsidRPr="009D62E9" w:rsidRDefault="00582D8C" w:rsidP="00582D8C">
      <w:pPr>
        <w:pStyle w:val="a4"/>
      </w:pPr>
      <w:r>
        <w:t xml:space="preserve"> </w:t>
      </w:r>
    </w:p>
    <w:p w:rsidR="00582D8C" w:rsidRPr="009D62E9" w:rsidRDefault="00582D8C" w:rsidP="00582D8C">
      <w:pPr>
        <w:jc w:val="both"/>
        <w:rPr>
          <w:b/>
        </w:rPr>
      </w:pPr>
      <w:r w:rsidRPr="009D62E9">
        <w:rPr>
          <w:b/>
        </w:rPr>
        <w:t xml:space="preserve">Директор МБОУ СОШ № 3                           </w:t>
      </w:r>
      <w:r>
        <w:rPr>
          <w:b/>
        </w:rPr>
        <w:t xml:space="preserve">         </w:t>
      </w:r>
      <w:r w:rsidRPr="009D62E9">
        <w:rPr>
          <w:b/>
        </w:rPr>
        <w:t xml:space="preserve">                                  Л.В. Ракович</w:t>
      </w:r>
    </w:p>
    <w:p w:rsidR="00582D8C" w:rsidRDefault="00582D8C" w:rsidP="00582D8C">
      <w:pPr>
        <w:jc w:val="both"/>
      </w:pPr>
      <w:r>
        <w:t>Ознакомлены:</w:t>
      </w:r>
    </w:p>
    <w:p w:rsidR="001A41B3" w:rsidRDefault="00582D8C" w:rsidP="001A41B3">
      <w:pPr>
        <w:jc w:val="both"/>
        <w:rPr>
          <w:i/>
        </w:rPr>
      </w:pPr>
      <w:r w:rsidRPr="00AA524C">
        <w:rPr>
          <w:i/>
        </w:rPr>
        <w:t>Молоденков</w:t>
      </w:r>
      <w:r>
        <w:rPr>
          <w:i/>
        </w:rPr>
        <w:t>а А.И.</w:t>
      </w:r>
      <w:r w:rsidR="001A41B3">
        <w:rPr>
          <w:i/>
        </w:rPr>
        <w:tab/>
      </w:r>
      <w:r w:rsidR="001A41B3">
        <w:rPr>
          <w:i/>
        </w:rPr>
        <w:tab/>
      </w:r>
      <w:r w:rsidR="001A41B3">
        <w:rPr>
          <w:i/>
        </w:rPr>
        <w:tab/>
      </w:r>
      <w:r w:rsidR="001A41B3">
        <w:rPr>
          <w:i/>
        </w:rPr>
        <w:tab/>
      </w:r>
      <w:r w:rsidR="001A41B3">
        <w:rPr>
          <w:i/>
        </w:rPr>
        <w:tab/>
      </w:r>
      <w:r w:rsidR="001A41B3">
        <w:rPr>
          <w:i/>
        </w:rPr>
        <w:tab/>
      </w:r>
      <w:r w:rsidR="001A41B3">
        <w:rPr>
          <w:i/>
        </w:rPr>
        <w:tab/>
        <w:t>Нетесова Н.А.</w:t>
      </w:r>
    </w:p>
    <w:p w:rsidR="00582D8C" w:rsidRPr="00AA524C" w:rsidRDefault="00582D8C" w:rsidP="00582D8C">
      <w:pPr>
        <w:jc w:val="both"/>
        <w:rPr>
          <w:i/>
        </w:rPr>
      </w:pPr>
    </w:p>
    <w:p w:rsidR="001A41B3" w:rsidRDefault="00582D8C" w:rsidP="001A41B3">
      <w:pPr>
        <w:jc w:val="both"/>
        <w:rPr>
          <w:i/>
        </w:rPr>
      </w:pPr>
      <w:r w:rsidRPr="00AA524C">
        <w:rPr>
          <w:i/>
        </w:rPr>
        <w:t>Шагров</w:t>
      </w:r>
      <w:r>
        <w:rPr>
          <w:i/>
        </w:rPr>
        <w:t>а А.А.</w:t>
      </w:r>
      <w:r w:rsidR="001A41B3">
        <w:rPr>
          <w:i/>
        </w:rPr>
        <w:tab/>
      </w:r>
      <w:r w:rsidR="001A41B3">
        <w:rPr>
          <w:i/>
        </w:rPr>
        <w:tab/>
      </w:r>
      <w:r w:rsidR="001A41B3">
        <w:rPr>
          <w:i/>
        </w:rPr>
        <w:tab/>
      </w:r>
      <w:r w:rsidR="001A41B3">
        <w:rPr>
          <w:i/>
        </w:rPr>
        <w:tab/>
      </w:r>
      <w:r w:rsidR="001A41B3">
        <w:rPr>
          <w:i/>
        </w:rPr>
        <w:tab/>
      </w:r>
      <w:r w:rsidR="001A41B3">
        <w:rPr>
          <w:i/>
        </w:rPr>
        <w:tab/>
      </w:r>
      <w:r w:rsidR="001A41B3">
        <w:rPr>
          <w:i/>
        </w:rPr>
        <w:tab/>
      </w:r>
      <w:r w:rsidR="001A41B3">
        <w:rPr>
          <w:i/>
        </w:rPr>
        <w:tab/>
        <w:t>Мотуз Ю.А.</w:t>
      </w:r>
    </w:p>
    <w:p w:rsidR="00582D8C" w:rsidRPr="00AA524C" w:rsidRDefault="00582D8C" w:rsidP="00582D8C">
      <w:pPr>
        <w:jc w:val="both"/>
        <w:rPr>
          <w:i/>
        </w:rPr>
      </w:pPr>
    </w:p>
    <w:p w:rsidR="001A41B3" w:rsidRDefault="00582D8C" w:rsidP="001A41B3">
      <w:pPr>
        <w:jc w:val="both"/>
        <w:rPr>
          <w:i/>
        </w:rPr>
      </w:pPr>
      <w:r w:rsidRPr="00AA524C">
        <w:rPr>
          <w:i/>
        </w:rPr>
        <w:t>Дудин</w:t>
      </w:r>
      <w:r>
        <w:rPr>
          <w:i/>
        </w:rPr>
        <w:t>а Н.Л.</w:t>
      </w:r>
      <w:r w:rsidR="001A41B3">
        <w:rPr>
          <w:i/>
        </w:rPr>
        <w:tab/>
      </w:r>
      <w:r w:rsidR="001A41B3">
        <w:rPr>
          <w:i/>
        </w:rPr>
        <w:tab/>
      </w:r>
      <w:r w:rsidR="001A41B3">
        <w:rPr>
          <w:i/>
        </w:rPr>
        <w:tab/>
      </w:r>
      <w:r w:rsidR="001A41B3">
        <w:rPr>
          <w:i/>
        </w:rPr>
        <w:tab/>
      </w:r>
      <w:r w:rsidR="001A41B3">
        <w:rPr>
          <w:i/>
        </w:rPr>
        <w:tab/>
      </w:r>
      <w:r w:rsidR="001A41B3">
        <w:rPr>
          <w:i/>
        </w:rPr>
        <w:tab/>
      </w:r>
      <w:r w:rsidR="001A41B3">
        <w:rPr>
          <w:i/>
        </w:rPr>
        <w:tab/>
      </w:r>
      <w:r w:rsidR="001A41B3">
        <w:rPr>
          <w:i/>
        </w:rPr>
        <w:tab/>
      </w:r>
      <w:r w:rsidR="001A41B3" w:rsidRPr="00AA524C">
        <w:rPr>
          <w:i/>
        </w:rPr>
        <w:t>Ясюкевич А.А.</w:t>
      </w:r>
    </w:p>
    <w:p w:rsidR="001A41B3" w:rsidRDefault="001A41B3" w:rsidP="00582D8C">
      <w:pPr>
        <w:jc w:val="both"/>
        <w:rPr>
          <w:i/>
        </w:rPr>
      </w:pPr>
    </w:p>
    <w:p w:rsidR="00582D8C" w:rsidRDefault="00582D8C" w:rsidP="00582D8C">
      <w:pPr>
        <w:jc w:val="both"/>
        <w:rPr>
          <w:i/>
        </w:rPr>
      </w:pPr>
      <w:r>
        <w:rPr>
          <w:i/>
        </w:rPr>
        <w:t>Зема Т.А.</w:t>
      </w:r>
    </w:p>
    <w:p w:rsidR="00A95362" w:rsidRPr="00A95362" w:rsidRDefault="00A95362" w:rsidP="0099117B">
      <w:pPr>
        <w:jc w:val="center"/>
        <w:rPr>
          <w:b/>
        </w:rPr>
      </w:pPr>
      <w:r w:rsidRPr="00A95362">
        <w:rPr>
          <w:b/>
        </w:rPr>
        <w:lastRenderedPageBreak/>
        <w:t>Справка</w:t>
      </w:r>
    </w:p>
    <w:p w:rsidR="00A95362" w:rsidRPr="00A95362" w:rsidRDefault="00A95362" w:rsidP="0099117B">
      <w:pPr>
        <w:jc w:val="center"/>
        <w:rPr>
          <w:b/>
        </w:rPr>
      </w:pPr>
      <w:r w:rsidRPr="00A95362">
        <w:rPr>
          <w:b/>
        </w:rPr>
        <w:t>по МБОУ СОШ №3 г. Светлого</w:t>
      </w:r>
    </w:p>
    <w:p w:rsidR="00A95362" w:rsidRPr="00A95362" w:rsidRDefault="00A95362" w:rsidP="0099117B">
      <w:pPr>
        <w:jc w:val="right"/>
        <w:rPr>
          <w:b/>
        </w:rPr>
      </w:pPr>
      <w:r w:rsidRPr="00A95362">
        <w:rPr>
          <w:b/>
        </w:rPr>
        <w:t xml:space="preserve">         от 0</w:t>
      </w:r>
      <w:r>
        <w:rPr>
          <w:b/>
        </w:rPr>
        <w:t>4</w:t>
      </w:r>
      <w:r w:rsidRPr="00A95362">
        <w:rPr>
          <w:b/>
        </w:rPr>
        <w:t>.12.2015 г.</w:t>
      </w:r>
    </w:p>
    <w:p w:rsidR="00A95362" w:rsidRPr="00A95362" w:rsidRDefault="00A95362" w:rsidP="0099117B">
      <w:pPr>
        <w:rPr>
          <w:b/>
        </w:rPr>
      </w:pPr>
    </w:p>
    <w:p w:rsidR="00A95362" w:rsidRDefault="00A95362" w:rsidP="0099117B">
      <w:pPr>
        <w:rPr>
          <w:b/>
          <w:szCs w:val="20"/>
        </w:rPr>
      </w:pPr>
      <w:r w:rsidRPr="00A95362">
        <w:rPr>
          <w:b/>
          <w:szCs w:val="20"/>
        </w:rPr>
        <w:t xml:space="preserve">Об итогах декады ШМО учителей </w:t>
      </w:r>
    </w:p>
    <w:p w:rsidR="00A95362" w:rsidRDefault="00A95362" w:rsidP="0099117B">
      <w:pPr>
        <w:rPr>
          <w:b/>
          <w:szCs w:val="20"/>
        </w:rPr>
      </w:pPr>
      <w:r w:rsidRPr="00A95362">
        <w:rPr>
          <w:b/>
          <w:szCs w:val="20"/>
        </w:rPr>
        <w:t>гуманитарного цикла предметов</w:t>
      </w:r>
      <w:r w:rsidRPr="00A95362">
        <w:rPr>
          <w:b/>
          <w:szCs w:val="20"/>
        </w:rPr>
        <w:br/>
        <w:t xml:space="preserve">«Системно-деятельностный подход </w:t>
      </w:r>
    </w:p>
    <w:p w:rsidR="00A95362" w:rsidRDefault="00A95362" w:rsidP="0099117B">
      <w:pPr>
        <w:rPr>
          <w:b/>
          <w:szCs w:val="20"/>
        </w:rPr>
      </w:pPr>
      <w:r w:rsidRPr="00A95362">
        <w:rPr>
          <w:b/>
          <w:szCs w:val="20"/>
        </w:rPr>
        <w:t xml:space="preserve">к обучению как средство реализации </w:t>
      </w:r>
    </w:p>
    <w:p w:rsidR="00A95362" w:rsidRDefault="00A95362" w:rsidP="0099117B">
      <w:pPr>
        <w:rPr>
          <w:b/>
          <w:szCs w:val="20"/>
        </w:rPr>
      </w:pPr>
      <w:r>
        <w:rPr>
          <w:b/>
          <w:szCs w:val="20"/>
        </w:rPr>
        <w:t>Ф</w:t>
      </w:r>
      <w:r w:rsidRPr="00A95362">
        <w:rPr>
          <w:b/>
          <w:szCs w:val="20"/>
        </w:rPr>
        <w:t>ГОС</w:t>
      </w:r>
      <w:r>
        <w:rPr>
          <w:b/>
          <w:szCs w:val="20"/>
        </w:rPr>
        <w:t xml:space="preserve"> </w:t>
      </w:r>
      <w:r w:rsidRPr="00A95362">
        <w:rPr>
          <w:b/>
          <w:szCs w:val="20"/>
        </w:rPr>
        <w:t xml:space="preserve"> второго поколения</w:t>
      </w:r>
      <w:r>
        <w:rPr>
          <w:b/>
          <w:szCs w:val="20"/>
        </w:rPr>
        <w:t xml:space="preserve">. </w:t>
      </w:r>
    </w:p>
    <w:p w:rsidR="00A95362" w:rsidRDefault="00A95362" w:rsidP="0099117B">
      <w:pPr>
        <w:rPr>
          <w:b/>
          <w:bCs/>
          <w:color w:val="000000"/>
          <w:shd w:val="clear" w:color="auto" w:fill="FFFFFF"/>
        </w:rPr>
      </w:pPr>
      <w:r w:rsidRPr="00A95362">
        <w:rPr>
          <w:b/>
          <w:bCs/>
          <w:color w:val="000000"/>
          <w:shd w:val="clear" w:color="auto" w:fill="FFFFFF"/>
        </w:rPr>
        <w:t xml:space="preserve">Формирование образа мира и </w:t>
      </w:r>
    </w:p>
    <w:p w:rsidR="00A95362" w:rsidRDefault="00A95362" w:rsidP="0099117B">
      <w:pPr>
        <w:rPr>
          <w:b/>
          <w:szCs w:val="20"/>
        </w:rPr>
      </w:pPr>
      <w:r w:rsidRPr="00A95362">
        <w:rPr>
          <w:b/>
          <w:bCs/>
          <w:color w:val="000000"/>
          <w:shd w:val="clear" w:color="auto" w:fill="FFFFFF"/>
        </w:rPr>
        <w:t>основных видов компетенций обучающихся</w:t>
      </w:r>
      <w:r w:rsidRPr="00A95362">
        <w:rPr>
          <w:b/>
          <w:szCs w:val="20"/>
        </w:rPr>
        <w:t>»</w:t>
      </w:r>
    </w:p>
    <w:p w:rsidR="00A95362" w:rsidRDefault="00A95362" w:rsidP="0099117B">
      <w:pPr>
        <w:rPr>
          <w:b/>
          <w:szCs w:val="20"/>
        </w:rPr>
      </w:pPr>
    </w:p>
    <w:p w:rsidR="00A95362" w:rsidRPr="00A95362" w:rsidRDefault="00A95362" w:rsidP="0099117B">
      <w:pPr>
        <w:rPr>
          <w:b/>
          <w:szCs w:val="20"/>
        </w:rPr>
      </w:pPr>
    </w:p>
    <w:p w:rsidR="00A95362" w:rsidRDefault="00A95362" w:rsidP="0099117B">
      <w:pPr>
        <w:ind w:firstLine="567"/>
        <w:jc w:val="both"/>
        <w:rPr>
          <w:i/>
        </w:rPr>
      </w:pPr>
      <w:r w:rsidRPr="00A95362">
        <w:t xml:space="preserve">Согласно плану работы школы в ноябре 2015 года и в соответствии с приказом директора МБОУ СОШ №3 от 05.11.2015 г. № 423/од «Об утверждении плана-графика проведения методической декады  ШМО учителей гуманитарного цикла предметов  </w:t>
      </w:r>
      <w:r w:rsidRPr="00A95362">
        <w:rPr>
          <w:bCs/>
          <w:color w:val="000000"/>
          <w:shd w:val="clear" w:color="auto" w:fill="FFFFFF"/>
        </w:rPr>
        <w:t>«Системно-деятельностный подход к обучению как средство реализации ФГОС второго поколения. Формирование образа мира и основных видов компетенций обучающихся»</w:t>
      </w:r>
      <w:r>
        <w:rPr>
          <w:bCs/>
          <w:color w:val="000000"/>
          <w:shd w:val="clear" w:color="auto" w:fill="FFFFFF"/>
        </w:rPr>
        <w:t xml:space="preserve"> </w:t>
      </w:r>
      <w:r w:rsidRPr="00A95362">
        <w:t>была проведена методическая декада  ШМО учителей гуманитарного цикла  предметов «Системно-деятельностный подход к обучению как средство реализации ФГОС второго поколения</w:t>
      </w:r>
      <w:r w:rsidRPr="00A95362">
        <w:rPr>
          <w:b/>
        </w:rPr>
        <w:t>.</w:t>
      </w:r>
      <w:r>
        <w:rPr>
          <w:b/>
        </w:rPr>
        <w:t xml:space="preserve"> </w:t>
      </w:r>
      <w:r w:rsidRPr="00A95362">
        <w:rPr>
          <w:bCs/>
          <w:color w:val="000000"/>
          <w:shd w:val="clear" w:color="auto" w:fill="FFFFFF"/>
        </w:rPr>
        <w:t>Формирование образа мира и основных видов компетенций обучающихся</w:t>
      </w:r>
      <w:r w:rsidRPr="00A95362">
        <w:t xml:space="preserve">». </w:t>
      </w:r>
      <w:r w:rsidRPr="00A95362">
        <w:rPr>
          <w:i/>
        </w:rPr>
        <w:t>Цель декады:</w:t>
      </w:r>
      <w:r w:rsidRPr="00A95362">
        <w:rPr>
          <w:i/>
        </w:rPr>
        <w:tab/>
      </w:r>
    </w:p>
    <w:p w:rsidR="0099117B" w:rsidRDefault="0099117B" w:rsidP="0099117B">
      <w:pPr>
        <w:pStyle w:val="a4"/>
        <w:numPr>
          <w:ilvl w:val="0"/>
          <w:numId w:val="14"/>
        </w:numPr>
        <w:jc w:val="both"/>
      </w:pPr>
      <w:r>
        <w:t>формирование образа мира и основных видов компетенций обучающихся;</w:t>
      </w:r>
    </w:p>
    <w:p w:rsidR="00A95362" w:rsidRPr="00A95362" w:rsidRDefault="00A95362" w:rsidP="0099117B">
      <w:pPr>
        <w:pStyle w:val="a4"/>
        <w:numPr>
          <w:ilvl w:val="0"/>
          <w:numId w:val="14"/>
        </w:numPr>
        <w:jc w:val="both"/>
      </w:pPr>
      <w:r w:rsidRPr="00A95362">
        <w:t>организация образовательного процесса в современной информационно-образовательной среде;</w:t>
      </w:r>
    </w:p>
    <w:p w:rsidR="00A95362" w:rsidRPr="00A95362" w:rsidRDefault="00A95362" w:rsidP="0099117B">
      <w:pPr>
        <w:pStyle w:val="a4"/>
        <w:numPr>
          <w:ilvl w:val="0"/>
          <w:numId w:val="14"/>
        </w:numPr>
        <w:jc w:val="both"/>
      </w:pPr>
      <w:r w:rsidRPr="00A95362">
        <w:t>обмен опытом работы учителей гуманитарного цикла по реализации ФГОС</w:t>
      </w:r>
      <w:r w:rsidR="0099117B">
        <w:t xml:space="preserve"> ООО</w:t>
      </w:r>
      <w:r w:rsidRPr="00A95362">
        <w:t xml:space="preserve">; </w:t>
      </w:r>
    </w:p>
    <w:p w:rsidR="00A95362" w:rsidRPr="00A95362" w:rsidRDefault="00A95362" w:rsidP="0099117B">
      <w:pPr>
        <w:pStyle w:val="a4"/>
        <w:keepNext/>
        <w:numPr>
          <w:ilvl w:val="0"/>
          <w:numId w:val="14"/>
        </w:numPr>
        <w:autoSpaceDE w:val="0"/>
        <w:autoSpaceDN w:val="0"/>
        <w:adjustRightInd w:val="0"/>
        <w:jc w:val="both"/>
      </w:pPr>
      <w:r w:rsidRPr="00A95362">
        <w:t>проверить формирование личностных, метапредметных и предметных результатов;</w:t>
      </w:r>
    </w:p>
    <w:p w:rsidR="00A95362" w:rsidRPr="00A95362" w:rsidRDefault="00A95362" w:rsidP="0099117B">
      <w:pPr>
        <w:pStyle w:val="a4"/>
        <w:keepNext/>
        <w:numPr>
          <w:ilvl w:val="0"/>
          <w:numId w:val="14"/>
        </w:numPr>
        <w:autoSpaceDE w:val="0"/>
        <w:autoSpaceDN w:val="0"/>
        <w:adjustRightInd w:val="0"/>
        <w:jc w:val="both"/>
      </w:pPr>
      <w:r w:rsidRPr="00A95362">
        <w:t>повышение качества образовательного процесса, уровня профессионального мастерства педагогических кадров;</w:t>
      </w:r>
    </w:p>
    <w:p w:rsidR="00A95362" w:rsidRPr="00A95362" w:rsidRDefault="00A95362" w:rsidP="0099117B">
      <w:pPr>
        <w:pStyle w:val="a4"/>
        <w:keepNext/>
        <w:numPr>
          <w:ilvl w:val="0"/>
          <w:numId w:val="14"/>
        </w:numPr>
        <w:autoSpaceDE w:val="0"/>
        <w:autoSpaceDN w:val="0"/>
        <w:adjustRightInd w:val="0"/>
        <w:jc w:val="both"/>
      </w:pPr>
      <w:r w:rsidRPr="00A95362">
        <w:t>освоение новых педагогических технологий;</w:t>
      </w:r>
    </w:p>
    <w:p w:rsidR="00A95362" w:rsidRPr="00A95362" w:rsidRDefault="00A95362" w:rsidP="0099117B">
      <w:pPr>
        <w:pStyle w:val="a4"/>
        <w:keepNext/>
        <w:numPr>
          <w:ilvl w:val="0"/>
          <w:numId w:val="14"/>
        </w:numPr>
        <w:autoSpaceDE w:val="0"/>
        <w:autoSpaceDN w:val="0"/>
        <w:adjustRightInd w:val="0"/>
        <w:jc w:val="both"/>
      </w:pPr>
      <w:r w:rsidRPr="00A95362">
        <w:t xml:space="preserve">развитие познавательного интерес к предметам гуманитарного цикла; </w:t>
      </w:r>
    </w:p>
    <w:p w:rsidR="00A95362" w:rsidRPr="00A95362" w:rsidRDefault="00A95362" w:rsidP="0099117B">
      <w:pPr>
        <w:pStyle w:val="a4"/>
        <w:keepNext/>
        <w:numPr>
          <w:ilvl w:val="0"/>
          <w:numId w:val="14"/>
        </w:numPr>
        <w:autoSpaceDE w:val="0"/>
        <w:autoSpaceDN w:val="0"/>
        <w:adjustRightInd w:val="0"/>
        <w:jc w:val="both"/>
      </w:pPr>
      <w:r w:rsidRPr="00A95362">
        <w:t>развитие творческих способностей учащихся;</w:t>
      </w:r>
    </w:p>
    <w:p w:rsidR="00A95362" w:rsidRPr="00A95362" w:rsidRDefault="00A95362" w:rsidP="0099117B">
      <w:pPr>
        <w:pStyle w:val="a4"/>
        <w:keepNext/>
        <w:numPr>
          <w:ilvl w:val="0"/>
          <w:numId w:val="14"/>
        </w:numPr>
        <w:autoSpaceDE w:val="0"/>
        <w:autoSpaceDN w:val="0"/>
        <w:adjustRightInd w:val="0"/>
        <w:jc w:val="both"/>
      </w:pPr>
      <w:r w:rsidRPr="00A95362">
        <w:t>воспитание у учащихся  духовно-нравственных качеств, патриотизма  и гражданственности.</w:t>
      </w:r>
    </w:p>
    <w:p w:rsidR="00A95362" w:rsidRDefault="00A95362" w:rsidP="0099117B">
      <w:pPr>
        <w:keepNext/>
        <w:autoSpaceDE w:val="0"/>
        <w:autoSpaceDN w:val="0"/>
        <w:adjustRightInd w:val="0"/>
        <w:ind w:firstLine="708"/>
        <w:jc w:val="both"/>
      </w:pPr>
    </w:p>
    <w:p w:rsidR="00A95362" w:rsidRDefault="00A95362" w:rsidP="0099117B">
      <w:pPr>
        <w:keepNext/>
        <w:autoSpaceDE w:val="0"/>
        <w:autoSpaceDN w:val="0"/>
        <w:adjustRightInd w:val="0"/>
        <w:ind w:firstLine="708"/>
        <w:jc w:val="both"/>
      </w:pPr>
      <w:r w:rsidRPr="00A95362">
        <w:t>Для реализации целей декады был составлен план-график мероприятий:</w:t>
      </w:r>
    </w:p>
    <w:p w:rsidR="00A95362" w:rsidRPr="00A95362" w:rsidRDefault="00A95362" w:rsidP="0099117B">
      <w:pPr>
        <w:keepNext/>
        <w:autoSpaceDE w:val="0"/>
        <w:autoSpaceDN w:val="0"/>
        <w:adjustRightInd w:val="0"/>
        <w:ind w:firstLine="708"/>
        <w:jc w:val="both"/>
      </w:pPr>
    </w:p>
    <w:tbl>
      <w:tblPr>
        <w:tblStyle w:val="a3"/>
        <w:tblW w:w="9712" w:type="dxa"/>
        <w:jc w:val="center"/>
        <w:tblLayout w:type="fixed"/>
        <w:tblLook w:val="01E0"/>
      </w:tblPr>
      <w:tblGrid>
        <w:gridCol w:w="710"/>
        <w:gridCol w:w="1276"/>
        <w:gridCol w:w="1843"/>
        <w:gridCol w:w="851"/>
        <w:gridCol w:w="2835"/>
        <w:gridCol w:w="2197"/>
      </w:tblGrid>
      <w:tr w:rsidR="00A95362" w:rsidRPr="00A95362" w:rsidTr="00A95362">
        <w:trPr>
          <w:jc w:val="center"/>
        </w:trPr>
        <w:tc>
          <w:tcPr>
            <w:tcW w:w="710" w:type="dxa"/>
            <w:vAlign w:val="center"/>
          </w:tcPr>
          <w:p w:rsidR="00A95362" w:rsidRPr="00A95362" w:rsidRDefault="00A95362" w:rsidP="0099117B">
            <w:pPr>
              <w:jc w:val="center"/>
              <w:rPr>
                <w:i/>
                <w:sz w:val="20"/>
                <w:szCs w:val="20"/>
              </w:rPr>
            </w:pPr>
            <w:r w:rsidRPr="00A95362">
              <w:rPr>
                <w:i/>
                <w:sz w:val="20"/>
                <w:szCs w:val="20"/>
              </w:rPr>
              <w:t>№ п</w:t>
            </w:r>
            <w:r w:rsidRPr="00A95362">
              <w:rPr>
                <w:i/>
                <w:sz w:val="20"/>
                <w:szCs w:val="20"/>
                <w:lang w:val="en-US"/>
              </w:rPr>
              <w:t>/</w:t>
            </w:r>
            <w:r w:rsidRPr="00A95362">
              <w:rPr>
                <w:i/>
                <w:sz w:val="20"/>
                <w:szCs w:val="20"/>
              </w:rPr>
              <w:t>п</w:t>
            </w:r>
          </w:p>
        </w:tc>
        <w:tc>
          <w:tcPr>
            <w:tcW w:w="1276" w:type="dxa"/>
            <w:vAlign w:val="center"/>
          </w:tcPr>
          <w:p w:rsidR="00A95362" w:rsidRPr="00A95362" w:rsidRDefault="00A95362" w:rsidP="0099117B">
            <w:pPr>
              <w:jc w:val="center"/>
              <w:rPr>
                <w:i/>
                <w:sz w:val="20"/>
                <w:szCs w:val="20"/>
              </w:rPr>
            </w:pPr>
            <w:r w:rsidRPr="00A95362">
              <w:rPr>
                <w:i/>
                <w:sz w:val="20"/>
                <w:szCs w:val="20"/>
              </w:rPr>
              <w:t>Дата проведения</w:t>
            </w:r>
          </w:p>
        </w:tc>
        <w:tc>
          <w:tcPr>
            <w:tcW w:w="1843" w:type="dxa"/>
            <w:vAlign w:val="center"/>
          </w:tcPr>
          <w:p w:rsidR="00A95362" w:rsidRPr="00A95362" w:rsidRDefault="00A95362" w:rsidP="0099117B">
            <w:pPr>
              <w:jc w:val="center"/>
              <w:rPr>
                <w:i/>
                <w:sz w:val="20"/>
                <w:szCs w:val="20"/>
              </w:rPr>
            </w:pPr>
            <w:r w:rsidRPr="00A95362">
              <w:rPr>
                <w:i/>
                <w:sz w:val="20"/>
                <w:szCs w:val="20"/>
              </w:rPr>
              <w:t>Предмет</w:t>
            </w:r>
          </w:p>
        </w:tc>
        <w:tc>
          <w:tcPr>
            <w:tcW w:w="851" w:type="dxa"/>
            <w:vAlign w:val="center"/>
          </w:tcPr>
          <w:p w:rsidR="00A95362" w:rsidRPr="00A95362" w:rsidRDefault="00A95362" w:rsidP="0099117B">
            <w:pPr>
              <w:jc w:val="center"/>
              <w:rPr>
                <w:i/>
                <w:sz w:val="20"/>
                <w:szCs w:val="20"/>
              </w:rPr>
            </w:pPr>
            <w:r w:rsidRPr="00A95362">
              <w:rPr>
                <w:i/>
                <w:sz w:val="20"/>
                <w:szCs w:val="20"/>
              </w:rPr>
              <w:t>Класс</w:t>
            </w:r>
          </w:p>
        </w:tc>
        <w:tc>
          <w:tcPr>
            <w:tcW w:w="2835" w:type="dxa"/>
            <w:vAlign w:val="center"/>
          </w:tcPr>
          <w:p w:rsidR="00A95362" w:rsidRPr="00A95362" w:rsidRDefault="00A95362" w:rsidP="0099117B">
            <w:pPr>
              <w:jc w:val="center"/>
              <w:rPr>
                <w:i/>
                <w:sz w:val="20"/>
                <w:szCs w:val="20"/>
              </w:rPr>
            </w:pPr>
            <w:r w:rsidRPr="00A95362">
              <w:rPr>
                <w:i/>
                <w:sz w:val="20"/>
                <w:szCs w:val="20"/>
              </w:rPr>
              <w:t>Тема</w:t>
            </w:r>
          </w:p>
        </w:tc>
        <w:tc>
          <w:tcPr>
            <w:tcW w:w="2197" w:type="dxa"/>
            <w:vAlign w:val="center"/>
          </w:tcPr>
          <w:p w:rsidR="00A95362" w:rsidRPr="00A95362" w:rsidRDefault="00A95362" w:rsidP="0099117B">
            <w:pPr>
              <w:jc w:val="center"/>
              <w:rPr>
                <w:i/>
                <w:sz w:val="20"/>
                <w:szCs w:val="20"/>
              </w:rPr>
            </w:pPr>
            <w:r w:rsidRPr="00A95362">
              <w:rPr>
                <w:i/>
                <w:sz w:val="20"/>
                <w:szCs w:val="20"/>
              </w:rPr>
              <w:t>Ф. И. О. учителя</w:t>
            </w:r>
          </w:p>
        </w:tc>
      </w:tr>
      <w:tr w:rsidR="00A95362" w:rsidRPr="00A95362" w:rsidTr="00A95362">
        <w:trPr>
          <w:jc w:val="center"/>
        </w:trPr>
        <w:tc>
          <w:tcPr>
            <w:tcW w:w="710" w:type="dxa"/>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Align w:val="center"/>
          </w:tcPr>
          <w:p w:rsidR="00A95362" w:rsidRPr="00A95362" w:rsidRDefault="00A95362" w:rsidP="0099117B">
            <w:pPr>
              <w:jc w:val="center"/>
              <w:rPr>
                <w:sz w:val="20"/>
                <w:szCs w:val="20"/>
              </w:rPr>
            </w:pPr>
            <w:r w:rsidRPr="00A95362">
              <w:rPr>
                <w:sz w:val="20"/>
                <w:szCs w:val="20"/>
              </w:rPr>
              <w:t>9.11.15 г.</w:t>
            </w:r>
          </w:p>
        </w:tc>
        <w:tc>
          <w:tcPr>
            <w:tcW w:w="1843" w:type="dxa"/>
            <w:vAlign w:val="center"/>
          </w:tcPr>
          <w:p w:rsidR="00A95362" w:rsidRPr="00A95362" w:rsidRDefault="00A95362" w:rsidP="0099117B">
            <w:pPr>
              <w:jc w:val="center"/>
              <w:rPr>
                <w:sz w:val="20"/>
                <w:szCs w:val="20"/>
              </w:rPr>
            </w:pPr>
            <w:r w:rsidRPr="00A95362">
              <w:rPr>
                <w:sz w:val="20"/>
                <w:szCs w:val="20"/>
              </w:rPr>
              <w:t>Русский язык</w:t>
            </w:r>
          </w:p>
        </w:tc>
        <w:tc>
          <w:tcPr>
            <w:tcW w:w="851" w:type="dxa"/>
            <w:vAlign w:val="center"/>
          </w:tcPr>
          <w:p w:rsidR="00A95362" w:rsidRPr="00A95362" w:rsidRDefault="00A95362" w:rsidP="0099117B">
            <w:pPr>
              <w:jc w:val="center"/>
              <w:rPr>
                <w:sz w:val="20"/>
                <w:szCs w:val="20"/>
              </w:rPr>
            </w:pPr>
            <w:r w:rsidRPr="00A95362">
              <w:rPr>
                <w:sz w:val="20"/>
                <w:szCs w:val="20"/>
              </w:rPr>
              <w:t>7</w:t>
            </w:r>
          </w:p>
        </w:tc>
        <w:tc>
          <w:tcPr>
            <w:tcW w:w="2835" w:type="dxa"/>
            <w:vAlign w:val="center"/>
          </w:tcPr>
          <w:p w:rsidR="00A95362" w:rsidRPr="00A95362" w:rsidRDefault="00A95362" w:rsidP="0099117B">
            <w:pPr>
              <w:jc w:val="center"/>
              <w:rPr>
                <w:sz w:val="20"/>
                <w:szCs w:val="20"/>
              </w:rPr>
            </w:pPr>
            <w:r w:rsidRPr="00A95362">
              <w:rPr>
                <w:sz w:val="20"/>
                <w:szCs w:val="20"/>
              </w:rPr>
              <w:t>Изложение (выборочное) с изменением лица</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А.И.</w:t>
            </w:r>
          </w:p>
        </w:tc>
      </w:tr>
      <w:tr w:rsidR="00A95362" w:rsidRPr="00A95362" w:rsidTr="00A95362">
        <w:trPr>
          <w:trHeight w:val="632"/>
          <w:jc w:val="center"/>
        </w:trPr>
        <w:tc>
          <w:tcPr>
            <w:tcW w:w="710" w:type="dxa"/>
            <w:vMerge w:val="restart"/>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restart"/>
            <w:vAlign w:val="center"/>
          </w:tcPr>
          <w:p w:rsidR="00A95362" w:rsidRPr="00A95362" w:rsidRDefault="00A95362" w:rsidP="0099117B">
            <w:pPr>
              <w:jc w:val="center"/>
              <w:rPr>
                <w:sz w:val="20"/>
                <w:szCs w:val="20"/>
              </w:rPr>
            </w:pPr>
            <w:r w:rsidRPr="00A95362">
              <w:rPr>
                <w:sz w:val="20"/>
                <w:szCs w:val="20"/>
              </w:rPr>
              <w:t>10.11.15 г.</w:t>
            </w:r>
          </w:p>
        </w:tc>
        <w:tc>
          <w:tcPr>
            <w:tcW w:w="1843" w:type="dxa"/>
            <w:vAlign w:val="center"/>
          </w:tcPr>
          <w:p w:rsidR="00A95362" w:rsidRPr="00A95362" w:rsidRDefault="00A95362" w:rsidP="0099117B">
            <w:pPr>
              <w:jc w:val="center"/>
              <w:rPr>
                <w:sz w:val="20"/>
                <w:szCs w:val="20"/>
              </w:rPr>
            </w:pPr>
            <w:r w:rsidRPr="00A95362">
              <w:rPr>
                <w:sz w:val="20"/>
                <w:szCs w:val="20"/>
              </w:rPr>
              <w:t>Русский язык</w:t>
            </w:r>
          </w:p>
        </w:tc>
        <w:tc>
          <w:tcPr>
            <w:tcW w:w="851" w:type="dxa"/>
            <w:vAlign w:val="center"/>
          </w:tcPr>
          <w:p w:rsidR="00A95362" w:rsidRPr="00A95362" w:rsidRDefault="00A95362" w:rsidP="0099117B">
            <w:pPr>
              <w:jc w:val="center"/>
              <w:rPr>
                <w:sz w:val="20"/>
                <w:szCs w:val="20"/>
              </w:rPr>
            </w:pPr>
            <w:r w:rsidRPr="00A95362">
              <w:rPr>
                <w:sz w:val="20"/>
                <w:szCs w:val="20"/>
              </w:rPr>
              <w:t xml:space="preserve"> 9</w:t>
            </w:r>
          </w:p>
        </w:tc>
        <w:tc>
          <w:tcPr>
            <w:tcW w:w="2835" w:type="dxa"/>
            <w:vAlign w:val="center"/>
          </w:tcPr>
          <w:p w:rsidR="00A95362" w:rsidRPr="00A95362" w:rsidRDefault="00A95362" w:rsidP="0099117B">
            <w:pPr>
              <w:jc w:val="center"/>
              <w:rPr>
                <w:sz w:val="20"/>
                <w:szCs w:val="20"/>
              </w:rPr>
            </w:pPr>
            <w:r w:rsidRPr="00A95362">
              <w:rPr>
                <w:sz w:val="20"/>
                <w:szCs w:val="20"/>
              </w:rPr>
              <w:t>Место придаточного предложения по отношению к главному</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А.И.</w:t>
            </w:r>
          </w:p>
        </w:tc>
      </w:tr>
      <w:tr w:rsidR="00A95362" w:rsidRPr="00A95362" w:rsidTr="00A95362">
        <w:trPr>
          <w:trHeight w:val="838"/>
          <w:jc w:val="center"/>
        </w:trPr>
        <w:tc>
          <w:tcPr>
            <w:tcW w:w="710" w:type="dxa"/>
            <w:vMerge/>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Литература</w:t>
            </w:r>
          </w:p>
        </w:tc>
        <w:tc>
          <w:tcPr>
            <w:tcW w:w="851" w:type="dxa"/>
            <w:vAlign w:val="center"/>
          </w:tcPr>
          <w:p w:rsidR="00A95362" w:rsidRPr="00A95362" w:rsidRDefault="00A95362" w:rsidP="0099117B">
            <w:pPr>
              <w:jc w:val="center"/>
              <w:rPr>
                <w:sz w:val="20"/>
                <w:szCs w:val="20"/>
              </w:rPr>
            </w:pPr>
            <w:r w:rsidRPr="00A95362">
              <w:rPr>
                <w:sz w:val="20"/>
                <w:szCs w:val="20"/>
              </w:rPr>
              <w:t>9</w:t>
            </w:r>
          </w:p>
        </w:tc>
        <w:tc>
          <w:tcPr>
            <w:tcW w:w="2835" w:type="dxa"/>
            <w:vAlign w:val="center"/>
          </w:tcPr>
          <w:p w:rsidR="00A95362" w:rsidRPr="00A95362" w:rsidRDefault="00A95362" w:rsidP="0099117B">
            <w:pPr>
              <w:jc w:val="center"/>
              <w:rPr>
                <w:sz w:val="20"/>
                <w:szCs w:val="20"/>
              </w:rPr>
            </w:pPr>
            <w:r w:rsidRPr="00A95362">
              <w:rPr>
                <w:sz w:val="20"/>
                <w:szCs w:val="20"/>
              </w:rPr>
              <w:t>Литературная игра по литературе 18-19 века (внеурочное занятие)</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А.И.</w:t>
            </w:r>
          </w:p>
        </w:tc>
      </w:tr>
      <w:tr w:rsidR="00A95362" w:rsidRPr="00A95362" w:rsidTr="00A95362">
        <w:trPr>
          <w:trHeight w:val="583"/>
          <w:jc w:val="center"/>
        </w:trPr>
        <w:tc>
          <w:tcPr>
            <w:tcW w:w="710" w:type="dxa"/>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Align w:val="center"/>
          </w:tcPr>
          <w:p w:rsidR="00A95362" w:rsidRPr="00A95362" w:rsidRDefault="00A95362" w:rsidP="0099117B">
            <w:pPr>
              <w:jc w:val="center"/>
              <w:rPr>
                <w:sz w:val="20"/>
                <w:szCs w:val="20"/>
              </w:rPr>
            </w:pPr>
            <w:r w:rsidRPr="00A95362">
              <w:rPr>
                <w:sz w:val="20"/>
                <w:szCs w:val="20"/>
              </w:rPr>
              <w:t>12.11.15 г.</w:t>
            </w:r>
          </w:p>
        </w:tc>
        <w:tc>
          <w:tcPr>
            <w:tcW w:w="1843" w:type="dxa"/>
            <w:vAlign w:val="center"/>
          </w:tcPr>
          <w:p w:rsidR="00A95362" w:rsidRPr="00A95362" w:rsidRDefault="00A95362" w:rsidP="0099117B">
            <w:pPr>
              <w:jc w:val="center"/>
              <w:rPr>
                <w:sz w:val="20"/>
                <w:szCs w:val="20"/>
              </w:rPr>
            </w:pPr>
            <w:r w:rsidRPr="00A95362">
              <w:rPr>
                <w:sz w:val="20"/>
                <w:szCs w:val="20"/>
              </w:rPr>
              <w:t>Русский язык</w:t>
            </w:r>
          </w:p>
        </w:tc>
        <w:tc>
          <w:tcPr>
            <w:tcW w:w="851" w:type="dxa"/>
            <w:vAlign w:val="center"/>
          </w:tcPr>
          <w:p w:rsidR="00A95362" w:rsidRPr="00A95362" w:rsidRDefault="00A95362" w:rsidP="0099117B">
            <w:pPr>
              <w:jc w:val="center"/>
              <w:rPr>
                <w:sz w:val="20"/>
                <w:szCs w:val="20"/>
              </w:rPr>
            </w:pPr>
            <w:r w:rsidRPr="00A95362">
              <w:rPr>
                <w:sz w:val="20"/>
                <w:szCs w:val="20"/>
              </w:rPr>
              <w:t>5</w:t>
            </w:r>
          </w:p>
        </w:tc>
        <w:tc>
          <w:tcPr>
            <w:tcW w:w="2835" w:type="dxa"/>
            <w:vAlign w:val="center"/>
          </w:tcPr>
          <w:p w:rsidR="00A95362" w:rsidRPr="00A95362" w:rsidRDefault="00A95362" w:rsidP="0099117B">
            <w:pPr>
              <w:jc w:val="center"/>
              <w:rPr>
                <w:sz w:val="20"/>
                <w:szCs w:val="20"/>
              </w:rPr>
            </w:pPr>
            <w:r w:rsidRPr="00A95362">
              <w:rPr>
                <w:sz w:val="20"/>
                <w:szCs w:val="20"/>
              </w:rPr>
              <w:t>Как образуются слова в русском языке</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 И.</w:t>
            </w:r>
          </w:p>
        </w:tc>
      </w:tr>
      <w:tr w:rsidR="00A95362" w:rsidRPr="00A95362" w:rsidTr="00A95362">
        <w:trPr>
          <w:jc w:val="center"/>
        </w:trPr>
        <w:tc>
          <w:tcPr>
            <w:tcW w:w="710" w:type="dxa"/>
            <w:vMerge w:val="restart"/>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restart"/>
            <w:vAlign w:val="center"/>
          </w:tcPr>
          <w:p w:rsidR="00A95362" w:rsidRPr="00A95362" w:rsidRDefault="00A95362" w:rsidP="0099117B">
            <w:pPr>
              <w:jc w:val="center"/>
              <w:rPr>
                <w:sz w:val="20"/>
                <w:szCs w:val="20"/>
              </w:rPr>
            </w:pPr>
            <w:r w:rsidRPr="00A95362">
              <w:rPr>
                <w:sz w:val="20"/>
                <w:szCs w:val="20"/>
              </w:rPr>
              <w:t>13.11.15 г.</w:t>
            </w:r>
          </w:p>
        </w:tc>
        <w:tc>
          <w:tcPr>
            <w:tcW w:w="1843" w:type="dxa"/>
            <w:vAlign w:val="center"/>
          </w:tcPr>
          <w:p w:rsidR="00A95362" w:rsidRPr="00A95362" w:rsidRDefault="00A95362" w:rsidP="0099117B">
            <w:pPr>
              <w:jc w:val="center"/>
              <w:rPr>
                <w:sz w:val="20"/>
                <w:szCs w:val="20"/>
              </w:rPr>
            </w:pPr>
            <w:r w:rsidRPr="00A95362">
              <w:rPr>
                <w:sz w:val="20"/>
                <w:szCs w:val="20"/>
              </w:rPr>
              <w:t>Литература</w:t>
            </w:r>
          </w:p>
        </w:tc>
        <w:tc>
          <w:tcPr>
            <w:tcW w:w="851" w:type="dxa"/>
            <w:vAlign w:val="center"/>
          </w:tcPr>
          <w:p w:rsidR="00A95362" w:rsidRPr="00A95362" w:rsidRDefault="00A95362" w:rsidP="0099117B">
            <w:pPr>
              <w:jc w:val="center"/>
              <w:rPr>
                <w:sz w:val="20"/>
                <w:szCs w:val="20"/>
              </w:rPr>
            </w:pPr>
            <w:r w:rsidRPr="00A95362">
              <w:rPr>
                <w:sz w:val="20"/>
                <w:szCs w:val="20"/>
              </w:rPr>
              <w:t>5</w:t>
            </w:r>
          </w:p>
        </w:tc>
        <w:tc>
          <w:tcPr>
            <w:tcW w:w="2835" w:type="dxa"/>
            <w:vAlign w:val="center"/>
          </w:tcPr>
          <w:p w:rsidR="00A95362" w:rsidRPr="00A95362" w:rsidRDefault="00A95362" w:rsidP="0099117B">
            <w:pPr>
              <w:jc w:val="center"/>
              <w:rPr>
                <w:sz w:val="20"/>
                <w:szCs w:val="20"/>
              </w:rPr>
            </w:pPr>
            <w:r w:rsidRPr="00A95362">
              <w:rPr>
                <w:sz w:val="20"/>
                <w:szCs w:val="20"/>
              </w:rPr>
              <w:t>М.Ю. Лермонтов «Бородино». Историческая основа и патриотический пафос стихотворения</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А.И.</w:t>
            </w:r>
          </w:p>
        </w:tc>
      </w:tr>
      <w:tr w:rsidR="00A95362" w:rsidRPr="00A95362" w:rsidTr="00A95362">
        <w:trPr>
          <w:trHeight w:val="562"/>
          <w:jc w:val="center"/>
        </w:trPr>
        <w:tc>
          <w:tcPr>
            <w:tcW w:w="710" w:type="dxa"/>
            <w:vMerge/>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D74DF9">
            <w:pPr>
              <w:jc w:val="center"/>
              <w:rPr>
                <w:sz w:val="20"/>
                <w:szCs w:val="20"/>
              </w:rPr>
            </w:pPr>
            <w:r w:rsidRPr="00A95362">
              <w:rPr>
                <w:sz w:val="20"/>
                <w:szCs w:val="20"/>
              </w:rPr>
              <w:t>Русский язык</w:t>
            </w:r>
          </w:p>
        </w:tc>
        <w:tc>
          <w:tcPr>
            <w:tcW w:w="851" w:type="dxa"/>
            <w:vAlign w:val="center"/>
          </w:tcPr>
          <w:p w:rsidR="00A95362" w:rsidRPr="00A95362" w:rsidRDefault="00A95362" w:rsidP="0099117B">
            <w:pPr>
              <w:jc w:val="center"/>
              <w:rPr>
                <w:sz w:val="20"/>
                <w:szCs w:val="20"/>
              </w:rPr>
            </w:pPr>
            <w:r w:rsidRPr="00A95362">
              <w:rPr>
                <w:sz w:val="20"/>
                <w:szCs w:val="20"/>
              </w:rPr>
              <w:t>6</w:t>
            </w:r>
          </w:p>
        </w:tc>
        <w:tc>
          <w:tcPr>
            <w:tcW w:w="2835" w:type="dxa"/>
            <w:vAlign w:val="center"/>
          </w:tcPr>
          <w:p w:rsidR="00A95362" w:rsidRPr="00A95362" w:rsidRDefault="00A95362" w:rsidP="0099117B">
            <w:pPr>
              <w:jc w:val="center"/>
              <w:rPr>
                <w:sz w:val="20"/>
                <w:szCs w:val="20"/>
              </w:rPr>
            </w:pPr>
            <w:r w:rsidRPr="00A95362">
              <w:rPr>
                <w:sz w:val="20"/>
                <w:szCs w:val="20"/>
              </w:rPr>
              <w:t>Написание приставок ПРЕ и ПРИ</w:t>
            </w:r>
          </w:p>
        </w:tc>
        <w:tc>
          <w:tcPr>
            <w:tcW w:w="2197" w:type="dxa"/>
            <w:vAlign w:val="center"/>
          </w:tcPr>
          <w:p w:rsidR="00A95362" w:rsidRPr="00A95362" w:rsidRDefault="00A95362" w:rsidP="0099117B">
            <w:pPr>
              <w:jc w:val="center"/>
              <w:rPr>
                <w:sz w:val="20"/>
                <w:szCs w:val="20"/>
              </w:rPr>
            </w:pPr>
            <w:r w:rsidRPr="00A95362">
              <w:rPr>
                <w:sz w:val="20"/>
                <w:szCs w:val="20"/>
              </w:rPr>
              <w:t>Шагрова А.А</w:t>
            </w:r>
          </w:p>
        </w:tc>
      </w:tr>
      <w:tr w:rsidR="00A95362" w:rsidRPr="00A95362" w:rsidTr="00A95362">
        <w:trPr>
          <w:trHeight w:val="562"/>
          <w:jc w:val="center"/>
        </w:trPr>
        <w:tc>
          <w:tcPr>
            <w:tcW w:w="710" w:type="dxa"/>
            <w:vMerge/>
            <w:vAlign w:val="center"/>
          </w:tcPr>
          <w:p w:rsidR="00A95362" w:rsidRPr="00A95362" w:rsidRDefault="00A95362" w:rsidP="0099117B">
            <w:pPr>
              <w:jc w:val="center"/>
              <w:rPr>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Литература</w:t>
            </w:r>
          </w:p>
        </w:tc>
        <w:tc>
          <w:tcPr>
            <w:tcW w:w="851" w:type="dxa"/>
            <w:vAlign w:val="center"/>
          </w:tcPr>
          <w:p w:rsidR="00A95362" w:rsidRPr="00A95362" w:rsidRDefault="00A95362" w:rsidP="0099117B">
            <w:pPr>
              <w:jc w:val="center"/>
              <w:rPr>
                <w:sz w:val="20"/>
                <w:szCs w:val="20"/>
              </w:rPr>
            </w:pPr>
            <w:r w:rsidRPr="00A95362">
              <w:rPr>
                <w:sz w:val="20"/>
                <w:szCs w:val="20"/>
              </w:rPr>
              <w:t>6</w:t>
            </w:r>
          </w:p>
        </w:tc>
        <w:tc>
          <w:tcPr>
            <w:tcW w:w="2835" w:type="dxa"/>
            <w:vAlign w:val="center"/>
          </w:tcPr>
          <w:p w:rsidR="00A95362" w:rsidRPr="00A95362" w:rsidRDefault="00A95362" w:rsidP="0099117B">
            <w:pPr>
              <w:jc w:val="center"/>
              <w:rPr>
                <w:sz w:val="20"/>
                <w:szCs w:val="20"/>
              </w:rPr>
            </w:pPr>
            <w:r w:rsidRPr="00A95362">
              <w:rPr>
                <w:sz w:val="20"/>
                <w:szCs w:val="20"/>
              </w:rPr>
              <w:t xml:space="preserve"> М. Ю. Лермонтов. Слово о поэте. «Три пальмы».</w:t>
            </w:r>
          </w:p>
        </w:tc>
        <w:tc>
          <w:tcPr>
            <w:tcW w:w="2197" w:type="dxa"/>
            <w:vAlign w:val="center"/>
          </w:tcPr>
          <w:p w:rsidR="00A95362" w:rsidRPr="00A95362" w:rsidRDefault="00A95362" w:rsidP="0099117B">
            <w:pPr>
              <w:jc w:val="center"/>
              <w:rPr>
                <w:sz w:val="20"/>
                <w:szCs w:val="20"/>
              </w:rPr>
            </w:pPr>
            <w:r w:rsidRPr="00A95362">
              <w:rPr>
                <w:sz w:val="20"/>
                <w:szCs w:val="20"/>
              </w:rPr>
              <w:t>Шагрова А.А</w:t>
            </w:r>
          </w:p>
        </w:tc>
      </w:tr>
      <w:tr w:rsidR="00A95362" w:rsidRPr="00A95362" w:rsidTr="00A95362">
        <w:trPr>
          <w:jc w:val="center"/>
        </w:trPr>
        <w:tc>
          <w:tcPr>
            <w:tcW w:w="710" w:type="dxa"/>
            <w:vMerge w:val="restart"/>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restart"/>
            <w:vAlign w:val="center"/>
          </w:tcPr>
          <w:p w:rsidR="00A95362" w:rsidRPr="00A95362" w:rsidRDefault="00A95362" w:rsidP="0099117B">
            <w:pPr>
              <w:jc w:val="center"/>
              <w:rPr>
                <w:sz w:val="20"/>
                <w:szCs w:val="20"/>
              </w:rPr>
            </w:pPr>
            <w:r w:rsidRPr="00A95362">
              <w:rPr>
                <w:sz w:val="20"/>
                <w:szCs w:val="20"/>
              </w:rPr>
              <w:t>14.11.15 г.</w:t>
            </w:r>
          </w:p>
        </w:tc>
        <w:tc>
          <w:tcPr>
            <w:tcW w:w="1843" w:type="dxa"/>
            <w:vAlign w:val="center"/>
          </w:tcPr>
          <w:p w:rsidR="00A95362" w:rsidRPr="00A95362" w:rsidRDefault="00A95362" w:rsidP="00582D8C">
            <w:pPr>
              <w:jc w:val="center"/>
              <w:rPr>
                <w:sz w:val="20"/>
                <w:szCs w:val="20"/>
              </w:rPr>
            </w:pPr>
            <w:r w:rsidRPr="00A95362">
              <w:rPr>
                <w:sz w:val="20"/>
                <w:szCs w:val="20"/>
              </w:rPr>
              <w:t>И</w:t>
            </w:r>
            <w:r w:rsidR="00582D8C">
              <w:rPr>
                <w:sz w:val="20"/>
                <w:szCs w:val="20"/>
              </w:rPr>
              <w:t xml:space="preserve">стория западной России </w:t>
            </w:r>
          </w:p>
        </w:tc>
        <w:tc>
          <w:tcPr>
            <w:tcW w:w="851" w:type="dxa"/>
            <w:vAlign w:val="center"/>
          </w:tcPr>
          <w:p w:rsidR="00A95362" w:rsidRPr="00A95362" w:rsidRDefault="00A95362" w:rsidP="0099117B">
            <w:pPr>
              <w:jc w:val="center"/>
              <w:rPr>
                <w:sz w:val="20"/>
                <w:szCs w:val="20"/>
              </w:rPr>
            </w:pPr>
            <w:r w:rsidRPr="00A95362">
              <w:rPr>
                <w:sz w:val="20"/>
                <w:szCs w:val="20"/>
              </w:rPr>
              <w:t>9</w:t>
            </w:r>
          </w:p>
        </w:tc>
        <w:tc>
          <w:tcPr>
            <w:tcW w:w="2835" w:type="dxa"/>
            <w:vAlign w:val="center"/>
          </w:tcPr>
          <w:p w:rsidR="00A95362" w:rsidRPr="00A95362" w:rsidRDefault="00A95362" w:rsidP="0099117B">
            <w:pPr>
              <w:jc w:val="center"/>
              <w:rPr>
                <w:sz w:val="20"/>
                <w:szCs w:val="20"/>
              </w:rPr>
            </w:pPr>
            <w:r w:rsidRPr="00A95362">
              <w:rPr>
                <w:sz w:val="20"/>
                <w:szCs w:val="20"/>
              </w:rPr>
              <w:t>Развитие промышленности и торговли</w:t>
            </w:r>
          </w:p>
        </w:tc>
        <w:tc>
          <w:tcPr>
            <w:tcW w:w="2197" w:type="dxa"/>
            <w:vAlign w:val="center"/>
          </w:tcPr>
          <w:p w:rsidR="00A95362" w:rsidRPr="00A95362" w:rsidRDefault="00A95362" w:rsidP="0099117B">
            <w:pPr>
              <w:jc w:val="center"/>
              <w:rPr>
                <w:sz w:val="20"/>
                <w:szCs w:val="20"/>
              </w:rPr>
            </w:pPr>
            <w:r w:rsidRPr="00A95362">
              <w:rPr>
                <w:sz w:val="20"/>
                <w:szCs w:val="20"/>
              </w:rPr>
              <w:t>Ясюкевич А.А</w:t>
            </w:r>
          </w:p>
        </w:tc>
      </w:tr>
      <w:tr w:rsidR="00A95362" w:rsidRPr="00A95362" w:rsidTr="00A95362">
        <w:trPr>
          <w:trHeight w:val="909"/>
          <w:jc w:val="center"/>
        </w:trPr>
        <w:tc>
          <w:tcPr>
            <w:tcW w:w="710" w:type="dxa"/>
            <w:vMerge/>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Литература</w:t>
            </w:r>
          </w:p>
        </w:tc>
        <w:tc>
          <w:tcPr>
            <w:tcW w:w="851" w:type="dxa"/>
            <w:vAlign w:val="center"/>
          </w:tcPr>
          <w:p w:rsidR="00A95362" w:rsidRPr="00A95362" w:rsidRDefault="00A95362" w:rsidP="0099117B">
            <w:pPr>
              <w:jc w:val="center"/>
              <w:rPr>
                <w:sz w:val="20"/>
                <w:szCs w:val="20"/>
              </w:rPr>
            </w:pPr>
            <w:r w:rsidRPr="00A95362">
              <w:rPr>
                <w:sz w:val="20"/>
                <w:szCs w:val="20"/>
              </w:rPr>
              <w:t>7</w:t>
            </w:r>
          </w:p>
        </w:tc>
        <w:tc>
          <w:tcPr>
            <w:tcW w:w="2835" w:type="dxa"/>
            <w:vAlign w:val="center"/>
          </w:tcPr>
          <w:p w:rsidR="00A95362" w:rsidRPr="00A95362" w:rsidRDefault="00A95362" w:rsidP="0099117B">
            <w:pPr>
              <w:jc w:val="center"/>
              <w:rPr>
                <w:sz w:val="20"/>
                <w:szCs w:val="20"/>
              </w:rPr>
            </w:pPr>
            <w:r w:rsidRPr="00A95362">
              <w:rPr>
                <w:sz w:val="20"/>
                <w:szCs w:val="20"/>
              </w:rPr>
              <w:t>А.С. Пушки «Станционный смотритель» - произведение из цикла «Повести Белкина»</w:t>
            </w:r>
          </w:p>
        </w:tc>
        <w:tc>
          <w:tcPr>
            <w:tcW w:w="2197" w:type="dxa"/>
            <w:vAlign w:val="center"/>
          </w:tcPr>
          <w:p w:rsidR="00A95362" w:rsidRPr="00A95362" w:rsidRDefault="00A95362" w:rsidP="0099117B">
            <w:pPr>
              <w:jc w:val="center"/>
              <w:rPr>
                <w:sz w:val="20"/>
                <w:szCs w:val="20"/>
              </w:rPr>
            </w:pPr>
            <w:r w:rsidRPr="00A95362">
              <w:rPr>
                <w:sz w:val="20"/>
                <w:szCs w:val="20"/>
              </w:rPr>
              <w:t>Молодёнкова А.И.</w:t>
            </w:r>
          </w:p>
        </w:tc>
      </w:tr>
      <w:tr w:rsidR="00A95362" w:rsidRPr="00A95362" w:rsidTr="00A95362">
        <w:trPr>
          <w:trHeight w:val="489"/>
          <w:jc w:val="center"/>
        </w:trPr>
        <w:tc>
          <w:tcPr>
            <w:tcW w:w="710" w:type="dxa"/>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Align w:val="center"/>
          </w:tcPr>
          <w:p w:rsidR="00A95362" w:rsidRPr="00A95362" w:rsidRDefault="00A95362" w:rsidP="0099117B">
            <w:pPr>
              <w:jc w:val="center"/>
              <w:rPr>
                <w:sz w:val="20"/>
                <w:szCs w:val="20"/>
              </w:rPr>
            </w:pPr>
            <w:r w:rsidRPr="00A95362">
              <w:rPr>
                <w:sz w:val="20"/>
                <w:szCs w:val="20"/>
              </w:rPr>
              <w:t>17.11.15 г.</w:t>
            </w:r>
          </w:p>
        </w:tc>
        <w:tc>
          <w:tcPr>
            <w:tcW w:w="1843" w:type="dxa"/>
            <w:vAlign w:val="center"/>
          </w:tcPr>
          <w:p w:rsidR="00A95362" w:rsidRPr="00A95362" w:rsidRDefault="00A95362" w:rsidP="0099117B">
            <w:pPr>
              <w:jc w:val="center"/>
              <w:rPr>
                <w:sz w:val="20"/>
                <w:szCs w:val="20"/>
              </w:rPr>
            </w:pPr>
            <w:r w:rsidRPr="00A95362">
              <w:rPr>
                <w:sz w:val="20"/>
                <w:szCs w:val="20"/>
              </w:rPr>
              <w:t xml:space="preserve">Обществознание </w:t>
            </w:r>
          </w:p>
        </w:tc>
        <w:tc>
          <w:tcPr>
            <w:tcW w:w="851" w:type="dxa"/>
            <w:vAlign w:val="center"/>
          </w:tcPr>
          <w:p w:rsidR="00A95362" w:rsidRPr="00A95362" w:rsidRDefault="00A95362" w:rsidP="0099117B">
            <w:pPr>
              <w:jc w:val="center"/>
              <w:rPr>
                <w:sz w:val="20"/>
                <w:szCs w:val="20"/>
              </w:rPr>
            </w:pPr>
            <w:r w:rsidRPr="00A95362">
              <w:rPr>
                <w:sz w:val="20"/>
                <w:szCs w:val="20"/>
              </w:rPr>
              <w:t>11</w:t>
            </w:r>
          </w:p>
        </w:tc>
        <w:tc>
          <w:tcPr>
            <w:tcW w:w="2835" w:type="dxa"/>
            <w:vAlign w:val="center"/>
          </w:tcPr>
          <w:p w:rsidR="00A95362" w:rsidRPr="00A95362" w:rsidRDefault="00A95362" w:rsidP="0099117B">
            <w:pPr>
              <w:jc w:val="center"/>
              <w:rPr>
                <w:sz w:val="20"/>
                <w:szCs w:val="20"/>
              </w:rPr>
            </w:pPr>
            <w:r w:rsidRPr="00A95362">
              <w:rPr>
                <w:sz w:val="20"/>
                <w:szCs w:val="20"/>
              </w:rPr>
              <w:t>Занятость и безработица</w:t>
            </w:r>
          </w:p>
        </w:tc>
        <w:tc>
          <w:tcPr>
            <w:tcW w:w="2197" w:type="dxa"/>
            <w:vAlign w:val="center"/>
          </w:tcPr>
          <w:p w:rsidR="00A95362" w:rsidRPr="00A95362" w:rsidRDefault="00A95362" w:rsidP="0099117B">
            <w:pPr>
              <w:jc w:val="center"/>
              <w:rPr>
                <w:sz w:val="20"/>
                <w:szCs w:val="20"/>
              </w:rPr>
            </w:pPr>
            <w:r w:rsidRPr="00A95362">
              <w:rPr>
                <w:sz w:val="20"/>
                <w:szCs w:val="20"/>
              </w:rPr>
              <w:t>Дудина Н.Л.</w:t>
            </w:r>
          </w:p>
        </w:tc>
      </w:tr>
      <w:tr w:rsidR="00A95362" w:rsidRPr="00A95362" w:rsidTr="00A95362">
        <w:trPr>
          <w:trHeight w:val="447"/>
          <w:jc w:val="center"/>
        </w:trPr>
        <w:tc>
          <w:tcPr>
            <w:tcW w:w="710" w:type="dxa"/>
            <w:vMerge w:val="restart"/>
            <w:vAlign w:val="center"/>
          </w:tcPr>
          <w:p w:rsidR="00A95362" w:rsidRPr="00A95362" w:rsidRDefault="00A95362" w:rsidP="0099117B">
            <w:pPr>
              <w:jc w:val="center"/>
              <w:rPr>
                <w:sz w:val="20"/>
                <w:szCs w:val="20"/>
              </w:rPr>
            </w:pPr>
            <w:r w:rsidRPr="00A95362">
              <w:rPr>
                <w:sz w:val="20"/>
                <w:szCs w:val="20"/>
              </w:rPr>
              <w:t>8.</w:t>
            </w:r>
          </w:p>
        </w:tc>
        <w:tc>
          <w:tcPr>
            <w:tcW w:w="1276" w:type="dxa"/>
            <w:vMerge w:val="restart"/>
            <w:vAlign w:val="center"/>
          </w:tcPr>
          <w:p w:rsidR="00A95362" w:rsidRPr="00A95362" w:rsidRDefault="00A95362" w:rsidP="0099117B">
            <w:pPr>
              <w:jc w:val="center"/>
              <w:rPr>
                <w:sz w:val="20"/>
                <w:szCs w:val="20"/>
              </w:rPr>
            </w:pPr>
          </w:p>
          <w:p w:rsidR="00A95362" w:rsidRPr="00A95362" w:rsidRDefault="00A95362" w:rsidP="0099117B">
            <w:pPr>
              <w:jc w:val="center"/>
              <w:rPr>
                <w:sz w:val="20"/>
                <w:szCs w:val="20"/>
              </w:rPr>
            </w:pPr>
            <w:r w:rsidRPr="00A95362">
              <w:rPr>
                <w:sz w:val="20"/>
                <w:szCs w:val="20"/>
              </w:rPr>
              <w:t>18.11.15 г.</w:t>
            </w:r>
          </w:p>
        </w:tc>
        <w:tc>
          <w:tcPr>
            <w:tcW w:w="1843" w:type="dxa"/>
            <w:vAlign w:val="center"/>
          </w:tcPr>
          <w:p w:rsidR="00A95362" w:rsidRPr="00A95362" w:rsidRDefault="00A95362" w:rsidP="0099117B">
            <w:pPr>
              <w:rPr>
                <w:sz w:val="20"/>
                <w:szCs w:val="20"/>
              </w:rPr>
            </w:pPr>
            <w:r w:rsidRPr="00A95362">
              <w:rPr>
                <w:sz w:val="20"/>
                <w:szCs w:val="20"/>
              </w:rPr>
              <w:t>Немецкий язык</w:t>
            </w:r>
          </w:p>
        </w:tc>
        <w:tc>
          <w:tcPr>
            <w:tcW w:w="851" w:type="dxa"/>
            <w:vAlign w:val="center"/>
          </w:tcPr>
          <w:p w:rsidR="00A95362" w:rsidRPr="00A95362" w:rsidRDefault="00A95362" w:rsidP="0099117B">
            <w:pPr>
              <w:rPr>
                <w:sz w:val="20"/>
                <w:szCs w:val="20"/>
              </w:rPr>
            </w:pPr>
            <w:r w:rsidRPr="00A95362">
              <w:rPr>
                <w:sz w:val="20"/>
                <w:szCs w:val="20"/>
              </w:rPr>
              <w:t>3 а, б</w:t>
            </w:r>
          </w:p>
        </w:tc>
        <w:tc>
          <w:tcPr>
            <w:tcW w:w="2835" w:type="dxa"/>
            <w:vAlign w:val="center"/>
          </w:tcPr>
          <w:p w:rsidR="00A95362" w:rsidRPr="00A95362" w:rsidRDefault="00A95362" w:rsidP="0099117B">
            <w:pPr>
              <w:jc w:val="center"/>
              <w:rPr>
                <w:sz w:val="20"/>
                <w:szCs w:val="20"/>
              </w:rPr>
            </w:pPr>
            <w:r w:rsidRPr="00A95362">
              <w:rPr>
                <w:sz w:val="20"/>
                <w:szCs w:val="20"/>
              </w:rPr>
              <w:t>Мы играем и поём</w:t>
            </w:r>
          </w:p>
        </w:tc>
        <w:tc>
          <w:tcPr>
            <w:tcW w:w="2197" w:type="dxa"/>
            <w:vAlign w:val="center"/>
          </w:tcPr>
          <w:p w:rsidR="00A95362" w:rsidRPr="00A95362" w:rsidRDefault="00A95362" w:rsidP="00582D8C">
            <w:pPr>
              <w:jc w:val="center"/>
              <w:rPr>
                <w:sz w:val="20"/>
                <w:szCs w:val="20"/>
              </w:rPr>
            </w:pPr>
            <w:r w:rsidRPr="00A95362">
              <w:rPr>
                <w:sz w:val="20"/>
                <w:szCs w:val="20"/>
              </w:rPr>
              <w:t>Зема Т.А.</w:t>
            </w:r>
          </w:p>
        </w:tc>
      </w:tr>
      <w:tr w:rsidR="00A95362" w:rsidRPr="00A95362" w:rsidTr="00A95362">
        <w:trPr>
          <w:jc w:val="center"/>
        </w:trPr>
        <w:tc>
          <w:tcPr>
            <w:tcW w:w="710" w:type="dxa"/>
            <w:vMerge/>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Литература</w:t>
            </w:r>
          </w:p>
        </w:tc>
        <w:tc>
          <w:tcPr>
            <w:tcW w:w="851" w:type="dxa"/>
            <w:vAlign w:val="center"/>
          </w:tcPr>
          <w:p w:rsidR="00A95362" w:rsidRPr="00A95362" w:rsidRDefault="00A95362" w:rsidP="0099117B">
            <w:pPr>
              <w:jc w:val="center"/>
              <w:rPr>
                <w:sz w:val="20"/>
                <w:szCs w:val="20"/>
              </w:rPr>
            </w:pPr>
            <w:r w:rsidRPr="00A95362">
              <w:rPr>
                <w:sz w:val="20"/>
                <w:szCs w:val="20"/>
              </w:rPr>
              <w:t>8</w:t>
            </w:r>
          </w:p>
        </w:tc>
        <w:tc>
          <w:tcPr>
            <w:tcW w:w="2835" w:type="dxa"/>
            <w:vAlign w:val="center"/>
          </w:tcPr>
          <w:p w:rsidR="00A95362" w:rsidRPr="00A95362" w:rsidRDefault="00A95362" w:rsidP="0099117B">
            <w:pPr>
              <w:jc w:val="center"/>
              <w:rPr>
                <w:sz w:val="20"/>
                <w:szCs w:val="20"/>
              </w:rPr>
            </w:pPr>
            <w:r w:rsidRPr="00A95362">
              <w:rPr>
                <w:sz w:val="20"/>
                <w:szCs w:val="20"/>
              </w:rPr>
              <w:t>М.Ю. Лермонтов «Мцыри». Мцыри как романтический герой</w:t>
            </w:r>
          </w:p>
        </w:tc>
        <w:tc>
          <w:tcPr>
            <w:tcW w:w="2197" w:type="dxa"/>
            <w:vAlign w:val="center"/>
          </w:tcPr>
          <w:p w:rsidR="00A95362" w:rsidRPr="00A95362" w:rsidRDefault="00A95362" w:rsidP="0099117B">
            <w:pPr>
              <w:jc w:val="center"/>
              <w:rPr>
                <w:sz w:val="20"/>
                <w:szCs w:val="20"/>
              </w:rPr>
            </w:pPr>
            <w:r w:rsidRPr="00A95362">
              <w:rPr>
                <w:sz w:val="20"/>
                <w:szCs w:val="20"/>
              </w:rPr>
              <w:t>Шагрова А.А.</w:t>
            </w:r>
          </w:p>
        </w:tc>
      </w:tr>
      <w:tr w:rsidR="00A95362" w:rsidRPr="00A95362" w:rsidTr="00A95362">
        <w:trPr>
          <w:trHeight w:val="562"/>
          <w:jc w:val="center"/>
        </w:trPr>
        <w:tc>
          <w:tcPr>
            <w:tcW w:w="710" w:type="dxa"/>
            <w:vMerge/>
            <w:vAlign w:val="center"/>
          </w:tcPr>
          <w:p w:rsidR="00A95362" w:rsidRPr="00A95362" w:rsidRDefault="00A95362" w:rsidP="0099117B">
            <w:pPr>
              <w:pStyle w:val="a4"/>
              <w:numPr>
                <w:ilvl w:val="0"/>
                <w:numId w:val="1"/>
              </w:numPr>
              <w:jc w:val="center"/>
              <w:rPr>
                <w:rFonts w:eastAsia="Times New Roman"/>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Английский язык</w:t>
            </w:r>
          </w:p>
        </w:tc>
        <w:tc>
          <w:tcPr>
            <w:tcW w:w="851" w:type="dxa"/>
            <w:vAlign w:val="center"/>
          </w:tcPr>
          <w:p w:rsidR="00A95362" w:rsidRPr="00A95362" w:rsidRDefault="00A95362" w:rsidP="0099117B">
            <w:pPr>
              <w:jc w:val="center"/>
              <w:rPr>
                <w:sz w:val="20"/>
                <w:szCs w:val="20"/>
              </w:rPr>
            </w:pPr>
            <w:r w:rsidRPr="00A95362">
              <w:rPr>
                <w:sz w:val="20"/>
                <w:szCs w:val="20"/>
              </w:rPr>
              <w:t>5</w:t>
            </w:r>
          </w:p>
        </w:tc>
        <w:tc>
          <w:tcPr>
            <w:tcW w:w="2835" w:type="dxa"/>
            <w:vAlign w:val="center"/>
          </w:tcPr>
          <w:p w:rsidR="00A95362" w:rsidRPr="00A95362" w:rsidRDefault="00A95362" w:rsidP="0099117B">
            <w:pPr>
              <w:jc w:val="center"/>
              <w:rPr>
                <w:sz w:val="20"/>
                <w:szCs w:val="20"/>
              </w:rPr>
            </w:pPr>
            <w:r w:rsidRPr="00A95362">
              <w:rPr>
                <w:sz w:val="20"/>
                <w:szCs w:val="20"/>
              </w:rPr>
              <w:t>«Что вы собираетесь делать?»</w:t>
            </w:r>
          </w:p>
        </w:tc>
        <w:tc>
          <w:tcPr>
            <w:tcW w:w="2197" w:type="dxa"/>
            <w:vAlign w:val="center"/>
          </w:tcPr>
          <w:p w:rsidR="00A95362" w:rsidRPr="00A95362" w:rsidRDefault="00A95362" w:rsidP="0099117B">
            <w:pPr>
              <w:jc w:val="center"/>
              <w:rPr>
                <w:sz w:val="20"/>
                <w:szCs w:val="20"/>
              </w:rPr>
            </w:pPr>
            <w:r w:rsidRPr="00A95362">
              <w:rPr>
                <w:sz w:val="20"/>
                <w:szCs w:val="20"/>
              </w:rPr>
              <w:t xml:space="preserve"> Мотуз Ю.А.</w:t>
            </w:r>
          </w:p>
        </w:tc>
      </w:tr>
      <w:tr w:rsidR="00A95362" w:rsidRPr="00A95362" w:rsidTr="00A95362">
        <w:trPr>
          <w:trHeight w:val="562"/>
          <w:jc w:val="center"/>
        </w:trPr>
        <w:tc>
          <w:tcPr>
            <w:tcW w:w="710" w:type="dxa"/>
            <w:vMerge/>
            <w:vAlign w:val="center"/>
          </w:tcPr>
          <w:p w:rsidR="00A95362" w:rsidRPr="00A95362" w:rsidRDefault="00A95362" w:rsidP="0099117B">
            <w:pPr>
              <w:jc w:val="center"/>
              <w:rPr>
                <w:sz w:val="20"/>
                <w:szCs w:val="20"/>
              </w:rPr>
            </w:pPr>
          </w:p>
        </w:tc>
        <w:tc>
          <w:tcPr>
            <w:tcW w:w="1276" w:type="dxa"/>
            <w:vMerge/>
            <w:vAlign w:val="center"/>
          </w:tcPr>
          <w:p w:rsidR="00A95362" w:rsidRPr="00A95362" w:rsidRDefault="00A95362" w:rsidP="0099117B">
            <w:pPr>
              <w:jc w:val="center"/>
              <w:rPr>
                <w:sz w:val="20"/>
                <w:szCs w:val="20"/>
              </w:rPr>
            </w:pPr>
          </w:p>
        </w:tc>
        <w:tc>
          <w:tcPr>
            <w:tcW w:w="1843" w:type="dxa"/>
            <w:vAlign w:val="center"/>
          </w:tcPr>
          <w:p w:rsidR="00A95362" w:rsidRPr="00A95362" w:rsidRDefault="00A95362" w:rsidP="0099117B">
            <w:pPr>
              <w:jc w:val="center"/>
              <w:rPr>
                <w:sz w:val="20"/>
                <w:szCs w:val="20"/>
              </w:rPr>
            </w:pPr>
            <w:r w:rsidRPr="00A95362">
              <w:rPr>
                <w:sz w:val="20"/>
                <w:szCs w:val="20"/>
              </w:rPr>
              <w:t>История</w:t>
            </w:r>
          </w:p>
        </w:tc>
        <w:tc>
          <w:tcPr>
            <w:tcW w:w="851" w:type="dxa"/>
            <w:vAlign w:val="center"/>
          </w:tcPr>
          <w:p w:rsidR="00A95362" w:rsidRPr="00A95362" w:rsidRDefault="00A95362" w:rsidP="0099117B">
            <w:pPr>
              <w:jc w:val="center"/>
              <w:rPr>
                <w:sz w:val="20"/>
                <w:szCs w:val="20"/>
              </w:rPr>
            </w:pPr>
            <w:r w:rsidRPr="00A95362">
              <w:rPr>
                <w:sz w:val="20"/>
                <w:szCs w:val="20"/>
              </w:rPr>
              <w:t>6</w:t>
            </w:r>
          </w:p>
        </w:tc>
        <w:tc>
          <w:tcPr>
            <w:tcW w:w="2835" w:type="dxa"/>
            <w:vAlign w:val="center"/>
          </w:tcPr>
          <w:p w:rsidR="00A95362" w:rsidRPr="00A95362" w:rsidRDefault="00A95362" w:rsidP="0099117B">
            <w:pPr>
              <w:jc w:val="center"/>
              <w:rPr>
                <w:sz w:val="20"/>
                <w:szCs w:val="20"/>
              </w:rPr>
            </w:pPr>
            <w:r w:rsidRPr="00A95362">
              <w:rPr>
                <w:sz w:val="20"/>
                <w:szCs w:val="20"/>
              </w:rPr>
              <w:t>Крестовые походы</w:t>
            </w:r>
          </w:p>
        </w:tc>
        <w:tc>
          <w:tcPr>
            <w:tcW w:w="2197" w:type="dxa"/>
            <w:vAlign w:val="center"/>
          </w:tcPr>
          <w:p w:rsidR="00A95362" w:rsidRPr="00A95362" w:rsidRDefault="00A95362" w:rsidP="0099117B">
            <w:pPr>
              <w:jc w:val="center"/>
              <w:rPr>
                <w:sz w:val="20"/>
                <w:szCs w:val="20"/>
              </w:rPr>
            </w:pPr>
            <w:r w:rsidRPr="00A95362">
              <w:rPr>
                <w:sz w:val="20"/>
                <w:szCs w:val="20"/>
              </w:rPr>
              <w:t>Ясюкевич А.А.</w:t>
            </w:r>
          </w:p>
        </w:tc>
      </w:tr>
      <w:tr w:rsidR="00A95362" w:rsidRPr="00A95362" w:rsidTr="00A95362">
        <w:trPr>
          <w:jc w:val="center"/>
        </w:trPr>
        <w:tc>
          <w:tcPr>
            <w:tcW w:w="710" w:type="dxa"/>
            <w:vAlign w:val="center"/>
          </w:tcPr>
          <w:p w:rsidR="00A95362" w:rsidRPr="00A95362" w:rsidRDefault="00A95362" w:rsidP="0099117B">
            <w:pPr>
              <w:jc w:val="center"/>
              <w:rPr>
                <w:sz w:val="20"/>
                <w:szCs w:val="20"/>
              </w:rPr>
            </w:pPr>
            <w:r w:rsidRPr="00A95362">
              <w:rPr>
                <w:sz w:val="20"/>
                <w:szCs w:val="20"/>
              </w:rPr>
              <w:t>9.</w:t>
            </w:r>
          </w:p>
        </w:tc>
        <w:tc>
          <w:tcPr>
            <w:tcW w:w="1276" w:type="dxa"/>
            <w:vAlign w:val="center"/>
          </w:tcPr>
          <w:p w:rsidR="00A95362" w:rsidRPr="00A95362" w:rsidRDefault="00A95362" w:rsidP="0099117B">
            <w:pPr>
              <w:jc w:val="center"/>
              <w:rPr>
                <w:sz w:val="20"/>
                <w:szCs w:val="20"/>
              </w:rPr>
            </w:pPr>
            <w:r w:rsidRPr="00A95362">
              <w:rPr>
                <w:sz w:val="20"/>
                <w:szCs w:val="20"/>
              </w:rPr>
              <w:t>19.11.15 г.</w:t>
            </w:r>
          </w:p>
        </w:tc>
        <w:tc>
          <w:tcPr>
            <w:tcW w:w="1843" w:type="dxa"/>
            <w:vAlign w:val="center"/>
          </w:tcPr>
          <w:p w:rsidR="00A95362" w:rsidRPr="00A95362" w:rsidRDefault="00A95362" w:rsidP="0099117B">
            <w:pPr>
              <w:jc w:val="center"/>
              <w:rPr>
                <w:sz w:val="20"/>
                <w:szCs w:val="20"/>
              </w:rPr>
            </w:pPr>
            <w:r w:rsidRPr="00A95362">
              <w:rPr>
                <w:sz w:val="20"/>
                <w:szCs w:val="20"/>
              </w:rPr>
              <w:t>Немецкий язык</w:t>
            </w:r>
          </w:p>
        </w:tc>
        <w:tc>
          <w:tcPr>
            <w:tcW w:w="851" w:type="dxa"/>
            <w:vAlign w:val="center"/>
          </w:tcPr>
          <w:p w:rsidR="00A95362" w:rsidRPr="00A95362" w:rsidRDefault="00A95362" w:rsidP="0099117B">
            <w:pPr>
              <w:jc w:val="center"/>
              <w:rPr>
                <w:sz w:val="20"/>
                <w:szCs w:val="20"/>
              </w:rPr>
            </w:pPr>
            <w:r w:rsidRPr="00A95362">
              <w:rPr>
                <w:sz w:val="20"/>
                <w:szCs w:val="20"/>
              </w:rPr>
              <w:t>6</w:t>
            </w:r>
          </w:p>
        </w:tc>
        <w:tc>
          <w:tcPr>
            <w:tcW w:w="2835" w:type="dxa"/>
            <w:vAlign w:val="center"/>
          </w:tcPr>
          <w:p w:rsidR="00A95362" w:rsidRPr="00A95362" w:rsidRDefault="00A95362" w:rsidP="0099117B">
            <w:pPr>
              <w:jc w:val="center"/>
              <w:rPr>
                <w:sz w:val="20"/>
                <w:szCs w:val="20"/>
              </w:rPr>
            </w:pPr>
            <w:r w:rsidRPr="00A95362">
              <w:rPr>
                <w:sz w:val="20"/>
                <w:szCs w:val="20"/>
              </w:rPr>
              <w:t>За окном листопад</w:t>
            </w:r>
          </w:p>
        </w:tc>
        <w:tc>
          <w:tcPr>
            <w:tcW w:w="2197" w:type="dxa"/>
            <w:vAlign w:val="center"/>
          </w:tcPr>
          <w:p w:rsidR="00A95362" w:rsidRPr="00A95362" w:rsidRDefault="00A95362" w:rsidP="0099117B">
            <w:pPr>
              <w:jc w:val="center"/>
              <w:rPr>
                <w:sz w:val="20"/>
                <w:szCs w:val="20"/>
              </w:rPr>
            </w:pPr>
            <w:r w:rsidRPr="00A95362">
              <w:rPr>
                <w:sz w:val="20"/>
                <w:szCs w:val="20"/>
              </w:rPr>
              <w:t>Зема Т.А.</w:t>
            </w:r>
          </w:p>
        </w:tc>
      </w:tr>
      <w:tr w:rsidR="00A95362" w:rsidRPr="00A95362" w:rsidTr="00A95362">
        <w:trPr>
          <w:jc w:val="center"/>
        </w:trPr>
        <w:tc>
          <w:tcPr>
            <w:tcW w:w="710" w:type="dxa"/>
            <w:vAlign w:val="center"/>
          </w:tcPr>
          <w:p w:rsidR="00A95362" w:rsidRPr="00A95362" w:rsidRDefault="00A95362" w:rsidP="0099117B">
            <w:pPr>
              <w:jc w:val="center"/>
              <w:rPr>
                <w:sz w:val="20"/>
                <w:szCs w:val="20"/>
              </w:rPr>
            </w:pPr>
            <w:r w:rsidRPr="00A95362">
              <w:rPr>
                <w:sz w:val="20"/>
                <w:szCs w:val="20"/>
              </w:rPr>
              <w:t>10.</w:t>
            </w:r>
          </w:p>
        </w:tc>
        <w:tc>
          <w:tcPr>
            <w:tcW w:w="1276" w:type="dxa"/>
            <w:vAlign w:val="center"/>
          </w:tcPr>
          <w:p w:rsidR="00A95362" w:rsidRPr="00A95362" w:rsidRDefault="00A95362" w:rsidP="0099117B">
            <w:pPr>
              <w:jc w:val="center"/>
              <w:rPr>
                <w:sz w:val="20"/>
                <w:szCs w:val="20"/>
              </w:rPr>
            </w:pPr>
            <w:r w:rsidRPr="00A95362">
              <w:rPr>
                <w:sz w:val="20"/>
                <w:szCs w:val="20"/>
              </w:rPr>
              <w:t>9.11 – 19.11.15 г.</w:t>
            </w:r>
          </w:p>
        </w:tc>
        <w:tc>
          <w:tcPr>
            <w:tcW w:w="1843" w:type="dxa"/>
            <w:vAlign w:val="center"/>
          </w:tcPr>
          <w:p w:rsidR="00A95362" w:rsidRPr="00A95362" w:rsidRDefault="00A95362" w:rsidP="0099117B">
            <w:pPr>
              <w:jc w:val="center"/>
              <w:rPr>
                <w:sz w:val="20"/>
                <w:szCs w:val="20"/>
              </w:rPr>
            </w:pPr>
            <w:r w:rsidRPr="00A95362">
              <w:rPr>
                <w:sz w:val="20"/>
                <w:szCs w:val="20"/>
              </w:rPr>
              <w:t>Конкурс стихотворений</w:t>
            </w:r>
          </w:p>
        </w:tc>
        <w:tc>
          <w:tcPr>
            <w:tcW w:w="851" w:type="dxa"/>
            <w:vAlign w:val="center"/>
          </w:tcPr>
          <w:p w:rsidR="00A95362" w:rsidRPr="00A95362" w:rsidRDefault="00A95362" w:rsidP="0099117B">
            <w:pPr>
              <w:jc w:val="center"/>
              <w:rPr>
                <w:sz w:val="20"/>
                <w:szCs w:val="20"/>
              </w:rPr>
            </w:pPr>
            <w:r w:rsidRPr="00A95362">
              <w:rPr>
                <w:sz w:val="20"/>
                <w:szCs w:val="20"/>
              </w:rPr>
              <w:t>5 - 11</w:t>
            </w:r>
          </w:p>
        </w:tc>
        <w:tc>
          <w:tcPr>
            <w:tcW w:w="2835" w:type="dxa"/>
            <w:vAlign w:val="center"/>
          </w:tcPr>
          <w:p w:rsidR="00A95362" w:rsidRPr="00A95362" w:rsidRDefault="00A95362" w:rsidP="0099117B">
            <w:pPr>
              <w:jc w:val="center"/>
              <w:rPr>
                <w:sz w:val="20"/>
                <w:szCs w:val="20"/>
              </w:rPr>
            </w:pPr>
            <w:r w:rsidRPr="00A95362">
              <w:rPr>
                <w:sz w:val="20"/>
                <w:szCs w:val="20"/>
              </w:rPr>
              <w:t>«Я пишу стихотворение»</w:t>
            </w:r>
          </w:p>
        </w:tc>
        <w:tc>
          <w:tcPr>
            <w:tcW w:w="2197" w:type="dxa"/>
            <w:vAlign w:val="center"/>
          </w:tcPr>
          <w:p w:rsidR="00A95362" w:rsidRPr="00A95362" w:rsidRDefault="00A95362" w:rsidP="0099117B">
            <w:pPr>
              <w:jc w:val="center"/>
              <w:rPr>
                <w:sz w:val="20"/>
                <w:szCs w:val="20"/>
              </w:rPr>
            </w:pPr>
            <w:r w:rsidRPr="00A95362">
              <w:rPr>
                <w:sz w:val="20"/>
                <w:szCs w:val="20"/>
              </w:rPr>
              <w:t>ШагроваА.А.</w:t>
            </w:r>
          </w:p>
          <w:p w:rsidR="00A95362" w:rsidRPr="00A95362" w:rsidRDefault="00A95362" w:rsidP="0099117B">
            <w:pPr>
              <w:jc w:val="center"/>
              <w:rPr>
                <w:sz w:val="20"/>
                <w:szCs w:val="20"/>
              </w:rPr>
            </w:pPr>
            <w:r w:rsidRPr="00A95362">
              <w:rPr>
                <w:sz w:val="20"/>
                <w:szCs w:val="20"/>
              </w:rPr>
              <w:t>Молодёнкова А.И.</w:t>
            </w:r>
          </w:p>
        </w:tc>
      </w:tr>
    </w:tbl>
    <w:p w:rsidR="00A95362" w:rsidRDefault="00A95362" w:rsidP="0099117B">
      <w:pPr>
        <w:pStyle w:val="1"/>
        <w:ind w:left="0" w:firstLine="567"/>
        <w:jc w:val="both"/>
      </w:pPr>
    </w:p>
    <w:p w:rsidR="0099117B" w:rsidRDefault="0099117B" w:rsidP="0099117B">
      <w:pPr>
        <w:jc w:val="both"/>
      </w:pPr>
      <w:r>
        <w:t xml:space="preserve">         </w:t>
      </w:r>
      <w:r w:rsidRPr="00C70E9D">
        <w:t xml:space="preserve">В соответствии с Концепцией модернизации Российского </w:t>
      </w:r>
      <w:r>
        <w:t xml:space="preserve">образования </w:t>
      </w:r>
      <w:r w:rsidRPr="00C70E9D">
        <w:t>школа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то есть сов</w:t>
      </w:r>
      <w:r>
        <w:t xml:space="preserve">ременные ключевые компетенции". </w:t>
      </w:r>
      <w:r w:rsidRPr="00C70E9D">
        <w:t>Компетентностный подход предполагает не усвоение учеником отдельных друг от друга знаний и умени</w:t>
      </w:r>
      <w:r>
        <w:t xml:space="preserve">й, а овладение ими в комплексе. </w:t>
      </w:r>
      <w:r w:rsidRPr="002A77EB">
        <w:rPr>
          <w:bCs/>
        </w:rPr>
        <w:t>Цель школы - формирование ключевых компетенций</w:t>
      </w:r>
      <w:r w:rsidRPr="002A77EB">
        <w:t>.</w:t>
      </w:r>
      <w:r>
        <w:t xml:space="preserve">  К</w:t>
      </w:r>
      <w:r w:rsidRPr="00C70E9D">
        <w:t>омпетентностный подход – это подход в обучении, для которого характерны овладение учеником знан</w:t>
      </w:r>
      <w:r>
        <w:t>и</w:t>
      </w:r>
      <w:r w:rsidRPr="00C70E9D">
        <w:t xml:space="preserve">ями и умениями в комплексе и ориентация образования и воспитания на конечный практический результат. </w:t>
      </w:r>
      <w:r w:rsidRPr="00493CEE">
        <w:rPr>
          <w:b/>
          <w:bCs/>
          <w:i/>
          <w:iCs/>
        </w:rPr>
        <w:t xml:space="preserve">Компетенция </w:t>
      </w:r>
      <w:r w:rsidRPr="00493CEE">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99117B" w:rsidRDefault="0099117B" w:rsidP="0099117B">
      <w:pPr>
        <w:jc w:val="both"/>
      </w:pPr>
      <w:r>
        <w:t xml:space="preserve">       </w:t>
      </w:r>
      <w:r w:rsidRPr="00493CEE">
        <w:rPr>
          <w:b/>
          <w:bCs/>
          <w:i/>
          <w:iCs/>
        </w:rPr>
        <w:t>Основные функции компетенций</w:t>
      </w:r>
      <w:r w:rsidRPr="00493CEE">
        <w:t xml:space="preserve">: </w:t>
      </w:r>
    </w:p>
    <w:p w:rsidR="0099117B" w:rsidRDefault="0099117B" w:rsidP="0099117B">
      <w:pPr>
        <w:pStyle w:val="a4"/>
        <w:numPr>
          <w:ilvl w:val="0"/>
          <w:numId w:val="20"/>
        </w:numPr>
        <w:jc w:val="both"/>
      </w:pPr>
      <w:r w:rsidRPr="00493CEE">
        <w:t xml:space="preserve">отражать социальную востребованность на молодых граждан, подготовленных к участию в повседневной жизни; </w:t>
      </w:r>
    </w:p>
    <w:p w:rsidR="0099117B" w:rsidRDefault="0099117B" w:rsidP="0099117B">
      <w:pPr>
        <w:pStyle w:val="a4"/>
        <w:numPr>
          <w:ilvl w:val="0"/>
          <w:numId w:val="20"/>
        </w:numPr>
        <w:jc w:val="both"/>
      </w:pPr>
      <w:r w:rsidRPr="00493CEE">
        <w:t>быть условием реализации личностных смыслов ученика в обучении, средством преодоления его отчуждения от образования;</w:t>
      </w:r>
    </w:p>
    <w:p w:rsidR="0099117B" w:rsidRDefault="0099117B" w:rsidP="0099117B">
      <w:pPr>
        <w:pStyle w:val="a4"/>
        <w:numPr>
          <w:ilvl w:val="0"/>
          <w:numId w:val="20"/>
        </w:numPr>
        <w:jc w:val="both"/>
      </w:pPr>
      <w:r w:rsidRPr="00493CEE">
        <w:t>задавать реальные объекты окружающей действительности для целевого комплексного приложения знаний, умений и способов деятельности;</w:t>
      </w:r>
    </w:p>
    <w:p w:rsidR="0099117B" w:rsidRDefault="0099117B" w:rsidP="0099117B">
      <w:pPr>
        <w:pStyle w:val="a4"/>
        <w:numPr>
          <w:ilvl w:val="0"/>
          <w:numId w:val="20"/>
        </w:numPr>
        <w:jc w:val="both"/>
      </w:pPr>
      <w:r w:rsidRPr="00493CEE">
        <w:t xml:space="preserve">задавать опыт предметной деятельности ученика, необходимый для формирования у него способности и практической подготовленности в отношении к реальным объектам действительности; </w:t>
      </w:r>
    </w:p>
    <w:p w:rsidR="0099117B" w:rsidRDefault="0099117B" w:rsidP="0099117B">
      <w:pPr>
        <w:pStyle w:val="a4"/>
        <w:numPr>
          <w:ilvl w:val="0"/>
          <w:numId w:val="20"/>
        </w:numPr>
        <w:jc w:val="both"/>
      </w:pPr>
      <w:r w:rsidRPr="00493CEE">
        <w:t>быть частью содержания различных учебных предметах и образовательных областей в качестве метапредметных элементов содержания образования;</w:t>
      </w:r>
    </w:p>
    <w:p w:rsidR="0099117B" w:rsidRDefault="0099117B" w:rsidP="0099117B">
      <w:pPr>
        <w:pStyle w:val="a4"/>
        <w:numPr>
          <w:ilvl w:val="0"/>
          <w:numId w:val="20"/>
        </w:numPr>
        <w:jc w:val="both"/>
      </w:pPr>
      <w:r w:rsidRPr="00493CEE">
        <w:t>соединять теоретические знания с их практическим использованием для решения конкретных задач;</w:t>
      </w:r>
    </w:p>
    <w:p w:rsidR="0099117B" w:rsidRDefault="0099117B" w:rsidP="0099117B">
      <w:pPr>
        <w:pStyle w:val="a4"/>
        <w:numPr>
          <w:ilvl w:val="0"/>
          <w:numId w:val="20"/>
        </w:numPr>
        <w:jc w:val="both"/>
      </w:pPr>
      <w:r w:rsidRPr="00493CEE">
        <w:t xml:space="preserve">представлять собой интегральные характеристики качества подготовки учащихся и служить средствами организации комплексного личностно и социально значимого </w:t>
      </w:r>
      <w:r w:rsidRPr="00493CEE">
        <w:lastRenderedPageBreak/>
        <w:t xml:space="preserve">образовательного контроля. </w:t>
      </w:r>
    </w:p>
    <w:p w:rsidR="0099117B" w:rsidRPr="00C70E9D" w:rsidRDefault="0099117B" w:rsidP="0099117B">
      <w:pPr>
        <w:ind w:firstLine="360"/>
        <w:jc w:val="both"/>
      </w:pPr>
      <w:r>
        <w:t>К</w:t>
      </w:r>
      <w:r w:rsidRPr="00C70E9D">
        <w:t>л</w:t>
      </w:r>
      <w:r>
        <w:t xml:space="preserve">ассификация А.В. Хуторского </w:t>
      </w:r>
      <w:r w:rsidRPr="00C70E9D">
        <w:t xml:space="preserve">выделяет следующие </w:t>
      </w:r>
      <w:r w:rsidRPr="000A3BCD">
        <w:rPr>
          <w:bCs/>
        </w:rPr>
        <w:t>типы компетенций:</w:t>
      </w:r>
      <w:r>
        <w:rPr>
          <w:bCs/>
        </w:rPr>
        <w:t xml:space="preserve"> </w:t>
      </w:r>
      <w:r>
        <w:t>ценностно-смысловые,</w:t>
      </w:r>
      <w:r w:rsidRPr="00C70E9D">
        <w:t xml:space="preserve"> </w:t>
      </w:r>
      <w:r>
        <w:t xml:space="preserve">общекультурные, </w:t>
      </w:r>
      <w:r w:rsidRPr="00C70E9D">
        <w:t>учебно-познавательные</w:t>
      </w:r>
      <w:r>
        <w:t xml:space="preserve">, информационные, коммуникативные, социально-трудовые, </w:t>
      </w:r>
      <w:r w:rsidRPr="00C70E9D">
        <w:t xml:space="preserve">личностного самосовершенствования. </w:t>
      </w:r>
    </w:p>
    <w:p w:rsidR="0099117B" w:rsidRDefault="0099117B" w:rsidP="0099117B">
      <w:pPr>
        <w:jc w:val="both"/>
      </w:pPr>
      <w:r>
        <w:t xml:space="preserve">         Основная задача образования сегодня – сформировать у учащихся умение и желание учится, работать в команде, способность к саморазвитию на основе рефлексивной самоорганизации. Для того чтобы знания обучающихся были результатом их собственных поисков, необходимо организовать эти поиски, развивать познавательную деятельность учащихся. Приоритетной целью становится развитие способности ученика самостоятельно ставить учебные цели и задачи, проектировать пути их реализации, контролировать и оценивать свои достижения.</w:t>
      </w:r>
    </w:p>
    <w:p w:rsidR="00A95362" w:rsidRPr="00A95362" w:rsidRDefault="00A95362" w:rsidP="0099117B">
      <w:pPr>
        <w:pStyle w:val="1"/>
        <w:ind w:left="0" w:firstLine="567"/>
        <w:jc w:val="both"/>
      </w:pPr>
      <w:r w:rsidRPr="00A95362">
        <w:t>Построение образовательного процесса учитывает индивидуальные возрастные и психологические особенности обучающихся.</w:t>
      </w:r>
    </w:p>
    <w:p w:rsidR="0099117B" w:rsidRDefault="0099117B" w:rsidP="0099117B">
      <w:pPr>
        <w:pStyle w:val="a5"/>
        <w:ind w:firstLine="567"/>
        <w:rPr>
          <w:sz w:val="24"/>
          <w:szCs w:val="24"/>
        </w:rPr>
      </w:pPr>
      <w:r w:rsidRPr="004B69DA">
        <w:rPr>
          <w:sz w:val="24"/>
          <w:szCs w:val="24"/>
        </w:rPr>
        <w:t>Все учителя ШМО</w:t>
      </w:r>
      <w:r w:rsidR="00D74DF9">
        <w:rPr>
          <w:sz w:val="24"/>
          <w:szCs w:val="24"/>
        </w:rPr>
        <w:t xml:space="preserve"> учителей</w:t>
      </w:r>
      <w:r w:rsidRPr="004B69DA">
        <w:rPr>
          <w:sz w:val="24"/>
          <w:szCs w:val="24"/>
        </w:rPr>
        <w:t xml:space="preserve"> гуманитарного цикла</w:t>
      </w:r>
      <w:r>
        <w:rPr>
          <w:sz w:val="24"/>
          <w:szCs w:val="24"/>
        </w:rPr>
        <w:t xml:space="preserve"> предметов провели открытые уроки </w:t>
      </w:r>
      <w:r w:rsidRPr="004B69DA">
        <w:rPr>
          <w:sz w:val="24"/>
          <w:szCs w:val="24"/>
        </w:rPr>
        <w:t>в начальной школе, среднем и старшем звене, на хорошем методическом уровне, в спокойной, положительной обстановке. На уроках</w:t>
      </w:r>
      <w:r>
        <w:rPr>
          <w:sz w:val="24"/>
          <w:szCs w:val="24"/>
        </w:rPr>
        <w:t xml:space="preserve"> осуществлялось формирование у учащихся готовности к самостоятельной деятельности,</w:t>
      </w:r>
      <w:r w:rsidRPr="004B69DA">
        <w:rPr>
          <w:sz w:val="24"/>
          <w:szCs w:val="24"/>
        </w:rPr>
        <w:t xml:space="preserve"> использовались основные дидактические принципы: научность, осознанность, системность, доступность, логичность.  Материалы, используемые учителями при подготовке к урокам, учитывали уровень подготовки класса, особенности работы и обеспечивали высокую активность и продуктивность работы учащихся личностно</w:t>
      </w:r>
      <w:r>
        <w:rPr>
          <w:sz w:val="24"/>
          <w:szCs w:val="24"/>
        </w:rPr>
        <w:t>-</w:t>
      </w:r>
      <w:r w:rsidRPr="004B69DA">
        <w:rPr>
          <w:sz w:val="24"/>
          <w:szCs w:val="24"/>
        </w:rPr>
        <w:t>ориент</w:t>
      </w:r>
      <w:r>
        <w:rPr>
          <w:sz w:val="24"/>
          <w:szCs w:val="24"/>
        </w:rPr>
        <w:t>ированную направленность уроков,</w:t>
      </w:r>
      <w:r w:rsidRPr="004B69DA">
        <w:rPr>
          <w:sz w:val="24"/>
          <w:szCs w:val="24"/>
        </w:rPr>
        <w:t xml:space="preserve"> способствовал</w:t>
      </w:r>
      <w:r>
        <w:rPr>
          <w:sz w:val="24"/>
          <w:szCs w:val="24"/>
        </w:rPr>
        <w:t>и</w:t>
      </w:r>
      <w:r w:rsidRPr="004B69DA">
        <w:rPr>
          <w:sz w:val="24"/>
          <w:szCs w:val="24"/>
        </w:rPr>
        <w:t xml:space="preserve"> формированию у учащихся   нравственно патрио</w:t>
      </w:r>
      <w:r>
        <w:rPr>
          <w:sz w:val="24"/>
          <w:szCs w:val="24"/>
        </w:rPr>
        <w:t>тических и гражданских качеств.</w:t>
      </w:r>
    </w:p>
    <w:p w:rsidR="0099117B" w:rsidRDefault="0099117B" w:rsidP="0099117B">
      <w:pPr>
        <w:pStyle w:val="a5"/>
        <w:ind w:firstLine="567"/>
        <w:rPr>
          <w:sz w:val="24"/>
          <w:szCs w:val="24"/>
        </w:rPr>
      </w:pPr>
      <w:r w:rsidRPr="003239C0">
        <w:rPr>
          <w:sz w:val="24"/>
          <w:szCs w:val="24"/>
        </w:rPr>
        <w:t>На уроках использ</w:t>
      </w:r>
      <w:r>
        <w:rPr>
          <w:sz w:val="24"/>
          <w:szCs w:val="24"/>
        </w:rPr>
        <w:t>овались ИКТ, д</w:t>
      </w:r>
      <w:r w:rsidRPr="003239C0">
        <w:rPr>
          <w:sz w:val="24"/>
          <w:szCs w:val="24"/>
        </w:rPr>
        <w:t>остига</w:t>
      </w:r>
      <w:r w:rsidR="0051278F">
        <w:rPr>
          <w:sz w:val="24"/>
          <w:szCs w:val="24"/>
        </w:rPr>
        <w:t>лись</w:t>
      </w:r>
      <w:r w:rsidRPr="003239C0">
        <w:rPr>
          <w:sz w:val="24"/>
          <w:szCs w:val="24"/>
        </w:rPr>
        <w:t xml:space="preserve"> пос</w:t>
      </w:r>
      <w:r>
        <w:rPr>
          <w:sz w:val="24"/>
          <w:szCs w:val="24"/>
        </w:rPr>
        <w:t xml:space="preserve">тавленные цели, </w:t>
      </w:r>
      <w:r w:rsidRPr="003239C0">
        <w:rPr>
          <w:sz w:val="24"/>
          <w:szCs w:val="24"/>
        </w:rPr>
        <w:t>о</w:t>
      </w:r>
      <w:r>
        <w:rPr>
          <w:sz w:val="24"/>
          <w:szCs w:val="24"/>
        </w:rPr>
        <w:t>ценки выставля</w:t>
      </w:r>
      <w:r w:rsidR="0051278F">
        <w:rPr>
          <w:sz w:val="24"/>
          <w:szCs w:val="24"/>
        </w:rPr>
        <w:t>лись</w:t>
      </w:r>
      <w:r>
        <w:rPr>
          <w:sz w:val="24"/>
          <w:szCs w:val="24"/>
        </w:rPr>
        <w:t xml:space="preserve"> объективно, д</w:t>
      </w:r>
      <w:r w:rsidRPr="003239C0">
        <w:rPr>
          <w:sz w:val="24"/>
          <w:szCs w:val="24"/>
        </w:rPr>
        <w:t xml:space="preserve">омашнее задание </w:t>
      </w:r>
      <w:r w:rsidR="0051278F">
        <w:rPr>
          <w:sz w:val="24"/>
          <w:szCs w:val="24"/>
        </w:rPr>
        <w:t>давалось</w:t>
      </w:r>
      <w:r w:rsidRPr="003239C0">
        <w:rPr>
          <w:sz w:val="24"/>
          <w:szCs w:val="24"/>
        </w:rPr>
        <w:t xml:space="preserve"> </w:t>
      </w:r>
      <w:r w:rsidR="0051278F">
        <w:rPr>
          <w:sz w:val="24"/>
          <w:szCs w:val="24"/>
        </w:rPr>
        <w:t>творческого и исследовательского характера.</w:t>
      </w:r>
    </w:p>
    <w:p w:rsidR="0099117B" w:rsidRPr="00153474" w:rsidRDefault="0099117B" w:rsidP="0099117B">
      <w:pPr>
        <w:pStyle w:val="a5"/>
        <w:ind w:firstLine="567"/>
        <w:rPr>
          <w:bCs/>
          <w:iCs/>
          <w:sz w:val="24"/>
          <w:szCs w:val="24"/>
          <w:lang w:eastAsia="ru-RU"/>
        </w:rPr>
      </w:pPr>
      <w:r w:rsidRPr="00DE17F1">
        <w:rPr>
          <w:sz w:val="24"/>
          <w:szCs w:val="24"/>
        </w:rPr>
        <w:t xml:space="preserve">Учитель </w:t>
      </w:r>
      <w:r w:rsidRPr="0051278F">
        <w:rPr>
          <w:b/>
          <w:i/>
          <w:sz w:val="24"/>
          <w:szCs w:val="24"/>
        </w:rPr>
        <w:t>Молодёнкова А.И</w:t>
      </w:r>
      <w:r w:rsidRPr="00DE17F1">
        <w:rPr>
          <w:sz w:val="24"/>
          <w:szCs w:val="24"/>
        </w:rPr>
        <w:t xml:space="preserve">. провела урок литературы в 5 классе </w:t>
      </w:r>
      <w:r w:rsidR="0051278F">
        <w:rPr>
          <w:sz w:val="24"/>
          <w:szCs w:val="24"/>
        </w:rPr>
        <w:t>«</w:t>
      </w:r>
      <w:r w:rsidRPr="00DE17F1">
        <w:rPr>
          <w:sz w:val="24"/>
          <w:szCs w:val="24"/>
        </w:rPr>
        <w:t>М.</w:t>
      </w:r>
      <w:r>
        <w:rPr>
          <w:sz w:val="24"/>
          <w:szCs w:val="24"/>
        </w:rPr>
        <w:t xml:space="preserve"> </w:t>
      </w:r>
      <w:r w:rsidRPr="00DE17F1">
        <w:rPr>
          <w:sz w:val="24"/>
          <w:szCs w:val="24"/>
        </w:rPr>
        <w:t>Ю. Лермонтов «Бородино». Историческая основа и патриотический пафос стихотворения</w:t>
      </w:r>
      <w:r w:rsidR="0051278F">
        <w:rPr>
          <w:sz w:val="24"/>
          <w:szCs w:val="24"/>
        </w:rPr>
        <w:t>»</w:t>
      </w:r>
      <w:r w:rsidRPr="00DE17F1">
        <w:rPr>
          <w:sz w:val="24"/>
          <w:szCs w:val="24"/>
        </w:rPr>
        <w:t>.</w:t>
      </w:r>
      <w:r>
        <w:rPr>
          <w:sz w:val="24"/>
          <w:szCs w:val="24"/>
        </w:rPr>
        <w:t xml:space="preserve"> </w:t>
      </w:r>
      <w:r w:rsidRPr="00DE17F1">
        <w:rPr>
          <w:sz w:val="24"/>
          <w:szCs w:val="24"/>
        </w:rPr>
        <w:t>При  разработке урока были учтены реальные учебные возможности, возрастные и психологические особенности учащихся, уровень подготовки учащихся. Учитель уделил  внимание историческим событиям,  отражённым в стихотворен</w:t>
      </w:r>
      <w:r w:rsidR="0051278F">
        <w:rPr>
          <w:sz w:val="24"/>
          <w:szCs w:val="24"/>
        </w:rPr>
        <w:t>ии</w:t>
      </w:r>
      <w:r w:rsidRPr="00DE17F1">
        <w:rPr>
          <w:sz w:val="24"/>
          <w:szCs w:val="24"/>
        </w:rPr>
        <w:t xml:space="preserve"> </w:t>
      </w:r>
      <w:r w:rsidR="0051278F">
        <w:rPr>
          <w:sz w:val="24"/>
          <w:szCs w:val="24"/>
        </w:rPr>
        <w:t>(</w:t>
      </w:r>
      <w:r w:rsidRPr="00DE17F1">
        <w:rPr>
          <w:sz w:val="24"/>
          <w:szCs w:val="24"/>
        </w:rPr>
        <w:t>события Отечественной войны 1812 года: Бородинское сражение, пожар Москвы</w:t>
      </w:r>
      <w:r w:rsidR="0051278F">
        <w:rPr>
          <w:sz w:val="24"/>
          <w:szCs w:val="24"/>
        </w:rPr>
        <w:t>)</w:t>
      </w:r>
      <w:r w:rsidRPr="00DE17F1">
        <w:rPr>
          <w:sz w:val="24"/>
          <w:szCs w:val="24"/>
        </w:rPr>
        <w:t>.</w:t>
      </w:r>
      <w:r>
        <w:rPr>
          <w:sz w:val="24"/>
          <w:szCs w:val="24"/>
        </w:rPr>
        <w:t xml:space="preserve"> </w:t>
      </w:r>
      <w:r w:rsidRPr="00DE17F1">
        <w:rPr>
          <w:sz w:val="24"/>
          <w:szCs w:val="24"/>
        </w:rPr>
        <w:t xml:space="preserve"> В рамках реализации ФГОС были поставлены познавательные задачи, использовался поисково-исследовательский метод. Работа с текстом стихотворения предусматривала следующие приемы: выразительное чтение, осмысление текста, объяснение непонятных слов и выражений, характеристика образов. Было акцентировано внимание на  патриотическом подъёме русского народа для защиты своего Отечества. Учащиеся осознали значимость событий, отражённых,  в стихотворении для российской истории.</w:t>
      </w:r>
      <w:r>
        <w:rPr>
          <w:sz w:val="24"/>
          <w:szCs w:val="24"/>
        </w:rPr>
        <w:t xml:space="preserve"> </w:t>
      </w:r>
      <w:r w:rsidRPr="00DE17F1">
        <w:rPr>
          <w:color w:val="000000" w:themeColor="text1"/>
          <w:sz w:val="24"/>
          <w:szCs w:val="24"/>
        </w:rPr>
        <w:t xml:space="preserve">Большинство детей справились со всеми заданиями, выявили трудности в работе, оценили свою деятельность на уроке.  Урок  был продуктивным, интересным. Цели урока достигнуты: </w:t>
      </w:r>
      <w:r w:rsidRPr="00DE17F1">
        <w:rPr>
          <w:sz w:val="24"/>
          <w:szCs w:val="24"/>
        </w:rPr>
        <w:t>учащиеся смогли проанализировать прочитанное, выделить нравствен</w:t>
      </w:r>
      <w:r>
        <w:rPr>
          <w:sz w:val="24"/>
          <w:szCs w:val="24"/>
        </w:rPr>
        <w:t xml:space="preserve">ные и психологические проблемы. В ходе урока формировались </w:t>
      </w:r>
      <w:r w:rsidRPr="00B448F4">
        <w:rPr>
          <w:bCs/>
          <w:iCs/>
          <w:sz w:val="24"/>
          <w:szCs w:val="24"/>
          <w:lang w:eastAsia="ru-RU"/>
        </w:rPr>
        <w:t>общекультурные компетенции.</w:t>
      </w:r>
      <w:r w:rsidRPr="00B448F4">
        <w:rPr>
          <w:sz w:val="24"/>
          <w:szCs w:val="24"/>
          <w:lang w:eastAsia="ru-RU"/>
        </w:rPr>
        <w:t xml:space="preserve"> </w:t>
      </w:r>
      <w:r>
        <w:rPr>
          <w:sz w:val="24"/>
          <w:szCs w:val="24"/>
          <w:lang w:eastAsia="ru-RU"/>
        </w:rPr>
        <w:t xml:space="preserve"> Учащиеся отметили </w:t>
      </w:r>
      <w:r w:rsidRPr="00C70E9D">
        <w:rPr>
          <w:sz w:val="24"/>
          <w:szCs w:val="24"/>
          <w:lang w:eastAsia="ru-RU"/>
        </w:rPr>
        <w:t>особенности</w:t>
      </w:r>
      <w:r>
        <w:rPr>
          <w:sz w:val="24"/>
          <w:szCs w:val="24"/>
          <w:lang w:eastAsia="ru-RU"/>
        </w:rPr>
        <w:t xml:space="preserve"> национальной </w:t>
      </w:r>
      <w:r w:rsidRPr="00C70E9D">
        <w:rPr>
          <w:sz w:val="24"/>
          <w:szCs w:val="24"/>
          <w:lang w:eastAsia="ru-RU"/>
        </w:rPr>
        <w:t xml:space="preserve"> культуры, духовно-нравственные</w:t>
      </w:r>
      <w:r>
        <w:rPr>
          <w:sz w:val="24"/>
          <w:szCs w:val="24"/>
          <w:lang w:eastAsia="ru-RU"/>
        </w:rPr>
        <w:t xml:space="preserve">  </w:t>
      </w:r>
      <w:r w:rsidRPr="00C70E9D">
        <w:rPr>
          <w:sz w:val="24"/>
          <w:szCs w:val="24"/>
          <w:lang w:eastAsia="ru-RU"/>
        </w:rPr>
        <w:t>основы</w:t>
      </w:r>
      <w:r>
        <w:rPr>
          <w:sz w:val="24"/>
          <w:szCs w:val="24"/>
          <w:lang w:eastAsia="ru-RU"/>
        </w:rPr>
        <w:t xml:space="preserve"> патриотического подъёма в</w:t>
      </w:r>
      <w:r w:rsidRPr="00C70E9D">
        <w:rPr>
          <w:sz w:val="24"/>
          <w:szCs w:val="24"/>
          <w:lang w:eastAsia="ru-RU"/>
        </w:rPr>
        <w:t xml:space="preserve"> жизни человека</w:t>
      </w:r>
      <w:r>
        <w:rPr>
          <w:sz w:val="24"/>
          <w:szCs w:val="24"/>
          <w:lang w:eastAsia="ru-RU"/>
        </w:rPr>
        <w:t>.</w:t>
      </w:r>
      <w:r w:rsidRPr="00C70E9D">
        <w:rPr>
          <w:sz w:val="24"/>
          <w:szCs w:val="24"/>
          <w:lang w:eastAsia="ru-RU"/>
        </w:rPr>
        <w:t xml:space="preserve"> </w:t>
      </w:r>
      <w:r w:rsidRPr="00153474">
        <w:rPr>
          <w:bCs/>
          <w:iCs/>
          <w:sz w:val="24"/>
          <w:szCs w:val="24"/>
          <w:lang w:eastAsia="ru-RU"/>
        </w:rPr>
        <w:t xml:space="preserve">Коммуникативные компетенции формировались в </w:t>
      </w:r>
      <w:r>
        <w:rPr>
          <w:bCs/>
          <w:iCs/>
          <w:sz w:val="24"/>
          <w:szCs w:val="24"/>
          <w:lang w:eastAsia="ru-RU"/>
        </w:rPr>
        <w:t>процессе обсуждения   прочитанного и характеристики образов: формулировка вопросов, конструирование ответа на вопрос,</w:t>
      </w:r>
      <w:r>
        <w:rPr>
          <w:sz w:val="24"/>
          <w:szCs w:val="24"/>
          <w:lang w:eastAsia="ru-RU"/>
        </w:rPr>
        <w:t xml:space="preserve"> </w:t>
      </w:r>
      <w:r w:rsidRPr="00493CEE">
        <w:rPr>
          <w:sz w:val="24"/>
          <w:szCs w:val="24"/>
          <w:lang w:eastAsia="ru-RU"/>
        </w:rPr>
        <w:t>объяснение собственной позиции по поводу исторических событий</w:t>
      </w:r>
      <w:r>
        <w:rPr>
          <w:sz w:val="24"/>
          <w:szCs w:val="24"/>
          <w:lang w:eastAsia="ru-RU"/>
        </w:rPr>
        <w:t xml:space="preserve"> </w:t>
      </w:r>
    </w:p>
    <w:p w:rsidR="0099117B" w:rsidRPr="00831965" w:rsidRDefault="0099117B" w:rsidP="0099117B">
      <w:pPr>
        <w:pStyle w:val="a5"/>
        <w:ind w:firstLine="567"/>
        <w:rPr>
          <w:bCs/>
          <w:iCs/>
          <w:sz w:val="24"/>
          <w:szCs w:val="24"/>
          <w:lang w:eastAsia="ru-RU"/>
        </w:rPr>
      </w:pPr>
      <w:r>
        <w:rPr>
          <w:bCs/>
          <w:iCs/>
          <w:sz w:val="24"/>
          <w:szCs w:val="24"/>
          <w:lang w:eastAsia="ru-RU"/>
        </w:rPr>
        <w:t xml:space="preserve"> </w:t>
      </w:r>
      <w:r>
        <w:rPr>
          <w:sz w:val="24"/>
          <w:szCs w:val="24"/>
          <w:lang w:eastAsia="ru-RU"/>
        </w:rPr>
        <w:t xml:space="preserve"> </w:t>
      </w:r>
      <w:r w:rsidRPr="00DE17F1">
        <w:rPr>
          <w:sz w:val="24"/>
          <w:szCs w:val="24"/>
        </w:rPr>
        <w:t>Перегруз</w:t>
      </w:r>
      <w:r w:rsidR="0051278F">
        <w:rPr>
          <w:sz w:val="24"/>
          <w:szCs w:val="24"/>
        </w:rPr>
        <w:t>ки</w:t>
      </w:r>
      <w:r w:rsidRPr="00DE17F1">
        <w:rPr>
          <w:sz w:val="24"/>
          <w:szCs w:val="24"/>
        </w:rPr>
        <w:t xml:space="preserve"> и переутомления обучающихся не наблюдалось, обстановка на уроке доброжелательна, дети работали активно, большинство справились со своими заданиями.</w:t>
      </w:r>
    </w:p>
    <w:p w:rsidR="0051278F" w:rsidRDefault="0099117B" w:rsidP="0051278F">
      <w:pPr>
        <w:pStyle w:val="a5"/>
        <w:ind w:firstLine="708"/>
        <w:rPr>
          <w:sz w:val="24"/>
          <w:szCs w:val="24"/>
        </w:rPr>
      </w:pPr>
      <w:r w:rsidRPr="00DE17F1">
        <w:rPr>
          <w:sz w:val="24"/>
          <w:szCs w:val="24"/>
        </w:rPr>
        <w:t>На уроках русского языка</w:t>
      </w:r>
      <w:r w:rsidR="0051278F">
        <w:rPr>
          <w:sz w:val="24"/>
          <w:szCs w:val="24"/>
        </w:rPr>
        <w:t xml:space="preserve"> в 5, 7, 9 классах</w:t>
      </w:r>
      <w:r w:rsidRPr="00DE17F1">
        <w:rPr>
          <w:sz w:val="24"/>
          <w:szCs w:val="24"/>
        </w:rPr>
        <w:t xml:space="preserve"> учитель </w:t>
      </w:r>
      <w:r w:rsidRPr="0051278F">
        <w:rPr>
          <w:b/>
          <w:i/>
          <w:sz w:val="24"/>
          <w:szCs w:val="24"/>
        </w:rPr>
        <w:t>Молодёнкова А. И.</w:t>
      </w:r>
      <w:r w:rsidRPr="00DE17F1">
        <w:rPr>
          <w:sz w:val="24"/>
          <w:szCs w:val="24"/>
        </w:rPr>
        <w:t xml:space="preserve"> использовал</w:t>
      </w:r>
      <w:r w:rsidR="0051278F">
        <w:rPr>
          <w:sz w:val="24"/>
          <w:szCs w:val="24"/>
        </w:rPr>
        <w:t xml:space="preserve">а </w:t>
      </w:r>
      <w:r w:rsidRPr="00DE17F1">
        <w:rPr>
          <w:sz w:val="24"/>
          <w:szCs w:val="24"/>
        </w:rPr>
        <w:t>следующие формы работы: индивидуальная, работа в парах, самостоятельная работа, рефлексия, обобщение, самооценка.</w:t>
      </w:r>
      <w:r>
        <w:rPr>
          <w:sz w:val="24"/>
          <w:szCs w:val="24"/>
        </w:rPr>
        <w:t xml:space="preserve"> </w:t>
      </w:r>
    </w:p>
    <w:p w:rsidR="0099117B" w:rsidRDefault="0099117B" w:rsidP="00D74DF9">
      <w:pPr>
        <w:pStyle w:val="a5"/>
        <w:ind w:firstLine="709"/>
        <w:rPr>
          <w:sz w:val="24"/>
          <w:szCs w:val="24"/>
        </w:rPr>
      </w:pPr>
      <w:r w:rsidRPr="00DE17F1">
        <w:rPr>
          <w:sz w:val="24"/>
          <w:szCs w:val="24"/>
        </w:rPr>
        <w:lastRenderedPageBreak/>
        <w:t>Уроки в 7 классе были направлены на отработку навыков написания изложения: умение работать с текстом, переосмыслить и передать содержание текста. В перспективе урок был направлен на подготовку учащихся к ГИА.</w:t>
      </w:r>
      <w:r>
        <w:rPr>
          <w:sz w:val="24"/>
          <w:szCs w:val="24"/>
        </w:rPr>
        <w:t xml:space="preserve"> И</w:t>
      </w:r>
      <w:r w:rsidRPr="00DE17F1">
        <w:rPr>
          <w:sz w:val="24"/>
          <w:szCs w:val="24"/>
        </w:rPr>
        <w:t>ндивидуальная, работа в парах, са</w:t>
      </w:r>
      <w:r>
        <w:rPr>
          <w:sz w:val="24"/>
          <w:szCs w:val="24"/>
        </w:rPr>
        <w:t xml:space="preserve">мостоятельная работа способствовали формированию  </w:t>
      </w:r>
      <w:r>
        <w:rPr>
          <w:bCs/>
          <w:iCs/>
          <w:sz w:val="24"/>
          <w:szCs w:val="24"/>
          <w:lang w:eastAsia="ru-RU"/>
        </w:rPr>
        <w:t xml:space="preserve">учебно-познавательной </w:t>
      </w:r>
      <w:r w:rsidRPr="00477679">
        <w:rPr>
          <w:bCs/>
          <w:iCs/>
          <w:sz w:val="24"/>
          <w:szCs w:val="24"/>
          <w:lang w:eastAsia="ru-RU"/>
        </w:rPr>
        <w:t xml:space="preserve">компетенции. </w:t>
      </w:r>
      <w:r w:rsidRPr="00477679">
        <w:rPr>
          <w:sz w:val="24"/>
          <w:szCs w:val="24"/>
          <w:lang w:eastAsia="ru-RU"/>
        </w:rPr>
        <w:t>Это совокупность компетенций ученика в сфере самостоятельной</w:t>
      </w:r>
      <w:r w:rsidRPr="00C70E9D">
        <w:rPr>
          <w:sz w:val="24"/>
          <w:szCs w:val="24"/>
          <w:lang w:eastAsia="ru-RU"/>
        </w:rPr>
        <w:t xml:space="preserve"> познавательной деятельнос</w:t>
      </w:r>
      <w:r>
        <w:rPr>
          <w:sz w:val="24"/>
          <w:szCs w:val="24"/>
          <w:lang w:eastAsia="ru-RU"/>
        </w:rPr>
        <w:t xml:space="preserve">ти. </w:t>
      </w:r>
      <w:r w:rsidRPr="00C70E9D">
        <w:rPr>
          <w:sz w:val="24"/>
          <w:szCs w:val="24"/>
          <w:lang w:eastAsia="ru-RU"/>
        </w:rPr>
        <w:t xml:space="preserve"> Сюда вход</w:t>
      </w:r>
      <w:r w:rsidR="0051278F">
        <w:rPr>
          <w:sz w:val="24"/>
          <w:szCs w:val="24"/>
          <w:lang w:eastAsia="ru-RU"/>
        </w:rPr>
        <w:t>ли</w:t>
      </w:r>
      <w:r w:rsidRPr="00C70E9D">
        <w:rPr>
          <w:sz w:val="24"/>
          <w:szCs w:val="24"/>
          <w:lang w:eastAsia="ru-RU"/>
        </w:rPr>
        <w:t xml:space="preserve">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w:t>
      </w:r>
      <w:r w:rsidR="0051278F">
        <w:rPr>
          <w:sz w:val="24"/>
          <w:szCs w:val="24"/>
          <w:lang w:eastAsia="ru-RU"/>
        </w:rPr>
        <w:t xml:space="preserve">каждый </w:t>
      </w:r>
      <w:r w:rsidRPr="00C70E9D">
        <w:rPr>
          <w:sz w:val="24"/>
          <w:szCs w:val="24"/>
          <w:lang w:eastAsia="ru-RU"/>
        </w:rPr>
        <w:t>ученик овладева</w:t>
      </w:r>
      <w:r w:rsidR="0051278F">
        <w:rPr>
          <w:sz w:val="24"/>
          <w:szCs w:val="24"/>
          <w:lang w:eastAsia="ru-RU"/>
        </w:rPr>
        <w:t>л</w:t>
      </w:r>
      <w:r w:rsidRPr="00C70E9D">
        <w:rPr>
          <w:sz w:val="24"/>
          <w:szCs w:val="24"/>
          <w:lang w:eastAsia="ru-RU"/>
        </w:rPr>
        <w:t xml:space="preserve"> креативными навыками продуктивной деятельно</w:t>
      </w:r>
      <w:r>
        <w:rPr>
          <w:sz w:val="24"/>
          <w:szCs w:val="24"/>
          <w:lang w:eastAsia="ru-RU"/>
        </w:rPr>
        <w:t xml:space="preserve">сти. </w:t>
      </w:r>
      <w:r w:rsidRPr="00C70E9D">
        <w:rPr>
          <w:sz w:val="24"/>
          <w:szCs w:val="24"/>
          <w:lang w:eastAsia="ru-RU"/>
        </w:rPr>
        <w:t>В рамках данных компетенций определяются требования соответствующей функциональной грамотности</w:t>
      </w:r>
      <w:r>
        <w:rPr>
          <w:sz w:val="24"/>
          <w:szCs w:val="24"/>
          <w:lang w:eastAsia="ru-RU"/>
        </w:rPr>
        <w:t>.</w:t>
      </w:r>
      <w:r>
        <w:rPr>
          <w:sz w:val="24"/>
          <w:szCs w:val="24"/>
        </w:rPr>
        <w:t xml:space="preserve"> </w:t>
      </w:r>
    </w:p>
    <w:p w:rsidR="0099117B" w:rsidRDefault="0099117B" w:rsidP="00D74DF9">
      <w:pPr>
        <w:pStyle w:val="a5"/>
        <w:ind w:firstLine="708"/>
        <w:rPr>
          <w:sz w:val="24"/>
          <w:szCs w:val="24"/>
        </w:rPr>
      </w:pPr>
      <w:r w:rsidRPr="00DE17F1">
        <w:rPr>
          <w:sz w:val="24"/>
          <w:szCs w:val="24"/>
        </w:rPr>
        <w:t>Урок в 9 классе «Место придаточного предложения по отношению к главному» нацелен  на  проверку и закрепление знаний учащихся по изученной теме. Учащиеся активно работали самостоятельно в тетрадях и у доски,  имели возможность увидеть и проанализировать собственные ошибки, оценить свои сильные и слабые стороны. Уроки были продуктивными, интересными. Цели урока достигнуты, продуманное планирование каждого этапа урока позволило избежать монотонности и однообразия.</w:t>
      </w:r>
      <w:r>
        <w:rPr>
          <w:sz w:val="24"/>
          <w:szCs w:val="24"/>
        </w:rPr>
        <w:t xml:space="preserve"> </w:t>
      </w:r>
    </w:p>
    <w:p w:rsidR="0099117B" w:rsidRPr="00413DA6" w:rsidRDefault="0099117B" w:rsidP="0099117B">
      <w:pPr>
        <w:jc w:val="both"/>
        <w:rPr>
          <w:sz w:val="20"/>
          <w:szCs w:val="20"/>
        </w:rPr>
      </w:pPr>
      <w:r>
        <w:t xml:space="preserve">         </w:t>
      </w:r>
      <w:r w:rsidR="00D74DF9">
        <w:tab/>
      </w:r>
      <w:r w:rsidRPr="00DE17F1">
        <w:t xml:space="preserve">Учитель немецкого  </w:t>
      </w:r>
      <w:r w:rsidRPr="00DE17F1">
        <w:rPr>
          <w:iCs/>
        </w:rPr>
        <w:t>языка</w:t>
      </w:r>
      <w:r w:rsidRPr="00DE17F1">
        <w:rPr>
          <w:i/>
        </w:rPr>
        <w:t xml:space="preserve">   Зема Т.А.</w:t>
      </w:r>
      <w:r w:rsidRPr="00DE17F1">
        <w:t xml:space="preserve"> на уроке в 3-их классах, учитывая возрастные особенности и уровень подготовки учащихся, большое внимание уделила игровой </w:t>
      </w:r>
      <w:r w:rsidR="0051278F">
        <w:t>форме</w:t>
      </w:r>
      <w:r w:rsidRPr="00DE17F1">
        <w:t xml:space="preserve"> урока. Цель урока - развитию устной речи, повторение некоторых тем. Учащиеся работали вместе с учителем, у доски (дни недели и цвета),</w:t>
      </w:r>
      <w:r>
        <w:t xml:space="preserve"> </w:t>
      </w:r>
      <w:r w:rsidRPr="00DE17F1">
        <w:t>в парах (интервью). Урок был нацелен на формирование у учащихся познавательных УУД: осознано строить речевое высказывание в устной форме, воспроизводить по памяти информацию для решения учебной задачи, строить логическую цепь рассуждений.</w:t>
      </w:r>
      <w:r w:rsidRPr="004E57FD">
        <w:rPr>
          <w:b/>
          <w:bCs/>
          <w:i/>
          <w:iCs/>
        </w:rPr>
        <w:t xml:space="preserve"> </w:t>
      </w:r>
      <w:r w:rsidRPr="00413DA6">
        <w:rPr>
          <w:bCs/>
          <w:iCs/>
        </w:rPr>
        <w:t>Коммуникативные компетенции</w:t>
      </w:r>
      <w:r>
        <w:rPr>
          <w:bCs/>
          <w:iCs/>
        </w:rPr>
        <w:t>, сформированные входе урока,</w:t>
      </w:r>
      <w:r>
        <w:rPr>
          <w:b/>
          <w:bCs/>
          <w:i/>
          <w:iCs/>
        </w:rPr>
        <w:t xml:space="preserve"> </w:t>
      </w:r>
      <w:r>
        <w:rPr>
          <w:bCs/>
          <w:iCs/>
        </w:rPr>
        <w:t>в</w:t>
      </w:r>
      <w:r w:rsidRPr="00C70E9D">
        <w:t>ключа</w:t>
      </w:r>
      <w:r w:rsidR="0051278F">
        <w:t>ли</w:t>
      </w:r>
      <w:r w:rsidRPr="00C70E9D">
        <w:t xml:space="preserve"> знание </w:t>
      </w:r>
      <w:r>
        <w:t xml:space="preserve">  языка</w:t>
      </w:r>
      <w:r w:rsidRPr="00C70E9D">
        <w:t xml:space="preserve">, способов взаимодействия с окружающими </w:t>
      </w:r>
      <w:r>
        <w:t xml:space="preserve"> </w:t>
      </w:r>
      <w:r w:rsidRPr="00C70E9D">
        <w:t xml:space="preserve"> людьми</w:t>
      </w:r>
      <w:r>
        <w:t>,</w:t>
      </w:r>
      <w:r w:rsidRPr="00C70E9D">
        <w:t xml:space="preserve"> </w:t>
      </w:r>
      <w:r>
        <w:t xml:space="preserve"> </w:t>
      </w:r>
      <w:r w:rsidRPr="00C70E9D">
        <w:t xml:space="preserve"> навыки работы в группе, владение различными социальными рол</w:t>
      </w:r>
      <w:r>
        <w:t xml:space="preserve">ями в коллективе. Ученики показали умения </w:t>
      </w:r>
      <w:r w:rsidRPr="00C70E9D">
        <w:t>представить себя,  зада</w:t>
      </w:r>
      <w:r>
        <w:t>ва</w:t>
      </w:r>
      <w:r w:rsidRPr="00C70E9D">
        <w:t>ть вопрос</w:t>
      </w:r>
      <w:r>
        <w:t>ы</w:t>
      </w:r>
      <w:r w:rsidRPr="00C70E9D">
        <w:t>. Для освоения данных компетенций в учебном процессе фиксир</w:t>
      </w:r>
      <w:r w:rsidR="0051278F">
        <w:t>овалось</w:t>
      </w:r>
      <w:r w:rsidRPr="00C70E9D">
        <w:t xml:space="preserve"> необходимое и достаточное количество реальных объектов коммуникации и способов работы с </w:t>
      </w:r>
      <w:r>
        <w:t>ними.</w:t>
      </w:r>
      <w:r w:rsidR="0051278F">
        <w:t xml:space="preserve"> </w:t>
      </w:r>
      <w:r>
        <w:t xml:space="preserve">            </w:t>
      </w:r>
      <w:r w:rsidRPr="00DE17F1">
        <w:t>Использовались ИКТ и музыкальная пауза, интересно проводилась физкультминутка (танец с медвежонком). Урок был насыщен разнообразными заданиями, учащиеся    демонстрировали знания по темам «Погода», «Дни недели», «Цвета», «Животные», счёт до 20. Учитель фиксировал ошибки и поощрял стремление к активной работе. На протяжении всего урока класс работал активно,  кроме одного человека (Князева Я). Вся запланированная работа была выполнена. Учащиеся имели возможность оценить итоги урока с помощью смайлика настроения.</w:t>
      </w:r>
    </w:p>
    <w:p w:rsidR="0099117B" w:rsidRDefault="0099117B" w:rsidP="00D74DF9">
      <w:pPr>
        <w:ind w:firstLine="708"/>
        <w:jc w:val="both"/>
      </w:pPr>
      <w:r w:rsidRPr="00261E86">
        <w:t>Урок английского языка</w:t>
      </w:r>
      <w:r>
        <w:t xml:space="preserve"> по теме «Что Вы собираетесь делать?»</w:t>
      </w:r>
      <w:r w:rsidRPr="00261E86">
        <w:t xml:space="preserve">, учитель </w:t>
      </w:r>
      <w:r>
        <w:rPr>
          <w:i/>
        </w:rPr>
        <w:t>Мотуз Ю.</w:t>
      </w:r>
      <w:r w:rsidRPr="00F65EF9">
        <w:rPr>
          <w:i/>
        </w:rPr>
        <w:t>А.,</w:t>
      </w:r>
      <w:r>
        <w:t xml:space="preserve"> построила исходя из следующих целей:</w:t>
      </w:r>
    </w:p>
    <w:p w:rsidR="0051278F" w:rsidRPr="0051278F" w:rsidRDefault="0099117B" w:rsidP="0051278F">
      <w:pPr>
        <w:pStyle w:val="a4"/>
        <w:numPr>
          <w:ilvl w:val="0"/>
          <w:numId w:val="21"/>
        </w:numPr>
        <w:jc w:val="both"/>
        <w:rPr>
          <w:rStyle w:val="apple-converted-space"/>
          <w:color w:val="000000"/>
          <w:shd w:val="clear" w:color="auto" w:fill="FFFFFF"/>
        </w:rPr>
      </w:pPr>
      <w:r w:rsidRPr="0051278F">
        <w:rPr>
          <w:bCs/>
          <w:color w:val="000000"/>
          <w:shd w:val="clear" w:color="auto" w:fill="FFFFFF"/>
        </w:rPr>
        <w:t>Учебная</w:t>
      </w:r>
      <w:r w:rsidRPr="0051278F">
        <w:rPr>
          <w:color w:val="000000"/>
          <w:shd w:val="clear" w:color="auto" w:fill="FFFFFF"/>
        </w:rPr>
        <w:t>: к концу урока учащиеся должны научиться рассказывать о своих планах на выходной день, используя структуру to be going to;</w:t>
      </w:r>
      <w:r w:rsidRPr="0051278F">
        <w:rPr>
          <w:rStyle w:val="apple-converted-space"/>
          <w:color w:val="000000"/>
          <w:shd w:val="clear" w:color="auto" w:fill="FFFFFF"/>
        </w:rPr>
        <w:t> </w:t>
      </w:r>
      <w:r w:rsidR="0051278F" w:rsidRPr="0051278F">
        <w:rPr>
          <w:rStyle w:val="apple-converted-space"/>
          <w:color w:val="000000"/>
          <w:shd w:val="clear" w:color="auto" w:fill="FFFFFF"/>
        </w:rPr>
        <w:t xml:space="preserve"> </w:t>
      </w:r>
    </w:p>
    <w:p w:rsidR="0051278F" w:rsidRPr="0051278F" w:rsidRDefault="0099117B" w:rsidP="0051278F">
      <w:pPr>
        <w:pStyle w:val="a4"/>
        <w:numPr>
          <w:ilvl w:val="0"/>
          <w:numId w:val="21"/>
        </w:numPr>
        <w:jc w:val="both"/>
        <w:rPr>
          <w:rStyle w:val="apple-converted-space"/>
          <w:color w:val="000000"/>
          <w:shd w:val="clear" w:color="auto" w:fill="FFFFFF"/>
        </w:rPr>
      </w:pPr>
      <w:r w:rsidRPr="0051278F">
        <w:rPr>
          <w:bCs/>
          <w:color w:val="000000"/>
          <w:shd w:val="clear" w:color="auto" w:fill="FFFFFF"/>
        </w:rPr>
        <w:t>Развивающая</w:t>
      </w:r>
      <w:r w:rsidRPr="0051278F">
        <w:rPr>
          <w:color w:val="000000"/>
          <w:shd w:val="clear" w:color="auto" w:fill="FFFFFF"/>
        </w:rPr>
        <w:t>: развивать умение монологической речи (рассказ о планах на выходной день);</w:t>
      </w:r>
      <w:r w:rsidRPr="0051278F">
        <w:rPr>
          <w:rStyle w:val="apple-converted-space"/>
          <w:color w:val="000000"/>
          <w:shd w:val="clear" w:color="auto" w:fill="FFFFFF"/>
        </w:rPr>
        <w:t> </w:t>
      </w:r>
    </w:p>
    <w:p w:rsidR="0099117B" w:rsidRPr="0051278F" w:rsidRDefault="0099117B" w:rsidP="0051278F">
      <w:pPr>
        <w:pStyle w:val="a4"/>
        <w:numPr>
          <w:ilvl w:val="0"/>
          <w:numId w:val="21"/>
        </w:numPr>
        <w:jc w:val="both"/>
        <w:rPr>
          <w:rStyle w:val="apple-converted-space"/>
          <w:color w:val="000000"/>
          <w:shd w:val="clear" w:color="auto" w:fill="FFFFFF"/>
        </w:rPr>
      </w:pPr>
      <w:r w:rsidRPr="0051278F">
        <w:rPr>
          <w:bCs/>
          <w:color w:val="000000"/>
          <w:shd w:val="clear" w:color="auto" w:fill="FFFFFF"/>
        </w:rPr>
        <w:t>Воспитательная</w:t>
      </w:r>
      <w:r w:rsidRPr="0051278F">
        <w:rPr>
          <w:color w:val="000000"/>
          <w:shd w:val="clear" w:color="auto" w:fill="FFFFFF"/>
        </w:rPr>
        <w:t>: формировать положительную мотивацию к изучению иностранного языка за счет создания «ситуации успеха» и применения активных форм обучения;</w:t>
      </w:r>
      <w:r w:rsidRPr="0051278F">
        <w:rPr>
          <w:rStyle w:val="apple-converted-space"/>
          <w:color w:val="000000"/>
          <w:shd w:val="clear" w:color="auto" w:fill="FFFFFF"/>
        </w:rPr>
        <w:t> </w:t>
      </w:r>
    </w:p>
    <w:p w:rsidR="0099117B" w:rsidRDefault="0099117B" w:rsidP="00D74DF9">
      <w:pPr>
        <w:ind w:firstLine="708"/>
        <w:jc w:val="both"/>
        <w:rPr>
          <w:rStyle w:val="apple-converted-space"/>
          <w:color w:val="000000"/>
          <w:shd w:val="clear" w:color="auto" w:fill="FFFFFF"/>
        </w:rPr>
      </w:pPr>
      <w:r>
        <w:rPr>
          <w:rStyle w:val="apple-converted-space"/>
          <w:color w:val="000000"/>
          <w:shd w:val="clear" w:color="auto" w:fill="FFFFFF"/>
        </w:rPr>
        <w:t>Структура урока насчитывала следующие этапы:</w:t>
      </w:r>
    </w:p>
    <w:p w:rsidR="0099117B" w:rsidRDefault="0099117B" w:rsidP="0051278F">
      <w:pPr>
        <w:pStyle w:val="a4"/>
        <w:numPr>
          <w:ilvl w:val="0"/>
          <w:numId w:val="22"/>
        </w:numPr>
        <w:contextualSpacing w:val="0"/>
        <w:jc w:val="both"/>
        <w:rPr>
          <w:rStyle w:val="apple-converted-space"/>
          <w:color w:val="000000"/>
          <w:shd w:val="clear" w:color="auto" w:fill="FFFFFF"/>
        </w:rPr>
      </w:pPr>
      <w:r w:rsidRPr="00DE17F1">
        <w:rPr>
          <w:rStyle w:val="apple-converted-space"/>
          <w:color w:val="000000"/>
          <w:shd w:val="clear" w:color="auto" w:fill="FFFFFF"/>
        </w:rPr>
        <w:t>организационный момент включал фонетическую зарядку</w:t>
      </w:r>
      <w:r>
        <w:rPr>
          <w:rStyle w:val="apple-converted-space"/>
          <w:color w:val="000000"/>
          <w:shd w:val="clear" w:color="auto" w:fill="FFFFFF"/>
        </w:rPr>
        <w:t>;</w:t>
      </w:r>
    </w:p>
    <w:p w:rsidR="0099117B" w:rsidRDefault="0099117B" w:rsidP="0051278F">
      <w:pPr>
        <w:pStyle w:val="a4"/>
        <w:numPr>
          <w:ilvl w:val="0"/>
          <w:numId w:val="22"/>
        </w:numPr>
        <w:contextualSpacing w:val="0"/>
        <w:jc w:val="both"/>
        <w:rPr>
          <w:rStyle w:val="apple-converted-space"/>
          <w:color w:val="000000"/>
          <w:shd w:val="clear" w:color="auto" w:fill="FFFFFF"/>
        </w:rPr>
      </w:pPr>
      <w:r w:rsidRPr="00DE17F1">
        <w:rPr>
          <w:rStyle w:val="apple-converted-space"/>
          <w:color w:val="000000"/>
          <w:shd w:val="clear" w:color="auto" w:fill="FFFFFF"/>
        </w:rPr>
        <w:t>введение и первичное закрепление нового материала</w:t>
      </w:r>
      <w:r>
        <w:rPr>
          <w:rStyle w:val="apple-converted-space"/>
          <w:color w:val="000000"/>
          <w:shd w:val="clear" w:color="auto" w:fill="FFFFFF"/>
        </w:rPr>
        <w:t>;</w:t>
      </w:r>
    </w:p>
    <w:p w:rsidR="0099117B" w:rsidRDefault="0099117B" w:rsidP="0051278F">
      <w:pPr>
        <w:pStyle w:val="a4"/>
        <w:numPr>
          <w:ilvl w:val="0"/>
          <w:numId w:val="22"/>
        </w:numPr>
        <w:contextualSpacing w:val="0"/>
        <w:jc w:val="both"/>
        <w:rPr>
          <w:rStyle w:val="apple-converted-space"/>
          <w:color w:val="000000"/>
          <w:shd w:val="clear" w:color="auto" w:fill="FFFFFF"/>
        </w:rPr>
      </w:pPr>
      <w:r w:rsidRPr="00DE17F1">
        <w:rPr>
          <w:rStyle w:val="apple-converted-space"/>
          <w:color w:val="000000"/>
          <w:shd w:val="clear" w:color="auto" w:fill="FFFFFF"/>
        </w:rPr>
        <w:t>физкультминутка</w:t>
      </w:r>
      <w:r>
        <w:rPr>
          <w:rStyle w:val="apple-converted-space"/>
          <w:color w:val="000000"/>
          <w:shd w:val="clear" w:color="auto" w:fill="FFFFFF"/>
        </w:rPr>
        <w:t>;</w:t>
      </w:r>
    </w:p>
    <w:p w:rsidR="0099117B" w:rsidRPr="00DE17F1" w:rsidRDefault="0099117B" w:rsidP="0051278F">
      <w:pPr>
        <w:pStyle w:val="a4"/>
        <w:numPr>
          <w:ilvl w:val="0"/>
          <w:numId w:val="22"/>
        </w:numPr>
        <w:contextualSpacing w:val="0"/>
        <w:jc w:val="both"/>
        <w:rPr>
          <w:color w:val="000000"/>
          <w:shd w:val="clear" w:color="auto" w:fill="FFFFFF"/>
        </w:rPr>
      </w:pPr>
      <w:r w:rsidRPr="00DE17F1">
        <w:rPr>
          <w:bCs/>
          <w:color w:val="000000"/>
          <w:shd w:val="clear" w:color="auto" w:fill="FFFFFF"/>
        </w:rPr>
        <w:t>формирование грамматических навыков употребления структуры в утвердительном, вопросительном и отрицательном предложениях</w:t>
      </w:r>
      <w:r>
        <w:rPr>
          <w:bCs/>
          <w:color w:val="000000"/>
          <w:shd w:val="clear" w:color="auto" w:fill="FFFFFF"/>
        </w:rPr>
        <w:t>;</w:t>
      </w:r>
    </w:p>
    <w:p w:rsidR="0099117B" w:rsidRPr="00DE17F1" w:rsidRDefault="0099117B" w:rsidP="0051278F">
      <w:pPr>
        <w:pStyle w:val="a4"/>
        <w:numPr>
          <w:ilvl w:val="0"/>
          <w:numId w:val="22"/>
        </w:numPr>
        <w:contextualSpacing w:val="0"/>
        <w:jc w:val="both"/>
        <w:rPr>
          <w:color w:val="000000"/>
          <w:shd w:val="clear" w:color="auto" w:fill="FFFFFF"/>
        </w:rPr>
      </w:pPr>
      <w:r w:rsidRPr="00DE17F1">
        <w:rPr>
          <w:bCs/>
          <w:color w:val="000000"/>
          <w:shd w:val="clear" w:color="auto" w:fill="FFFFFF"/>
        </w:rPr>
        <w:t>совершенствование умений устной речи</w:t>
      </w:r>
      <w:r>
        <w:rPr>
          <w:bCs/>
          <w:color w:val="000000"/>
          <w:shd w:val="clear" w:color="auto" w:fill="FFFFFF"/>
        </w:rPr>
        <w:t>;</w:t>
      </w:r>
    </w:p>
    <w:p w:rsidR="0099117B" w:rsidRPr="00DE17F1" w:rsidRDefault="0099117B" w:rsidP="0051278F">
      <w:pPr>
        <w:pStyle w:val="a4"/>
        <w:numPr>
          <w:ilvl w:val="0"/>
          <w:numId w:val="22"/>
        </w:numPr>
        <w:contextualSpacing w:val="0"/>
        <w:jc w:val="both"/>
        <w:rPr>
          <w:color w:val="000000"/>
          <w:shd w:val="clear" w:color="auto" w:fill="FFFFFF"/>
        </w:rPr>
      </w:pPr>
      <w:r w:rsidRPr="00DE17F1">
        <w:rPr>
          <w:bCs/>
          <w:color w:val="000000"/>
          <w:shd w:val="clear" w:color="auto" w:fill="FFFFFF"/>
        </w:rPr>
        <w:t>подведение итогов урока.</w:t>
      </w:r>
    </w:p>
    <w:p w:rsidR="0099117B" w:rsidRDefault="0099117B" w:rsidP="00D74DF9">
      <w:pPr>
        <w:ind w:firstLine="708"/>
        <w:jc w:val="both"/>
        <w:rPr>
          <w:color w:val="000000"/>
          <w:shd w:val="clear" w:color="auto" w:fill="FFFFFF"/>
        </w:rPr>
      </w:pPr>
      <w:r>
        <w:rPr>
          <w:bCs/>
          <w:color w:val="000000"/>
          <w:shd w:val="clear" w:color="auto" w:fill="FFFFFF"/>
        </w:rPr>
        <w:lastRenderedPageBreak/>
        <w:t xml:space="preserve">На уроке отрабатывались навыки речевой деятельности: работали над произношением слов и звуков, при устных ответах использовались подсказки-шаблоны. </w:t>
      </w:r>
      <w:r w:rsidRPr="00261E86">
        <w:t>При изучении нового материала, ставилась проблемная ситуация.</w:t>
      </w:r>
      <w:r>
        <w:t xml:space="preserve"> При групповой работе сильные учащиеся помогали слабым, работа в парах позволила учащимся самим проверить свои знания, атмосфера урока была доброжелательна. Наглядно подведены итоги урока: учащиеся создали зелёное дерево на доске (зелёный листочек означает, что тема понятна и усвоена, красный – тема вызывает затруднения).</w:t>
      </w:r>
    </w:p>
    <w:p w:rsidR="0099117B" w:rsidRPr="008F3A29" w:rsidRDefault="0099117B" w:rsidP="0099117B">
      <w:pPr>
        <w:jc w:val="both"/>
      </w:pPr>
      <w:r>
        <w:t xml:space="preserve">         </w:t>
      </w:r>
      <w:r w:rsidR="00D74DF9">
        <w:tab/>
      </w:r>
      <w:r>
        <w:t xml:space="preserve">Учитель истории и обществознания </w:t>
      </w:r>
      <w:r w:rsidRPr="0051278F">
        <w:rPr>
          <w:i/>
        </w:rPr>
        <w:t>Дудина Н.Л.</w:t>
      </w:r>
      <w:r>
        <w:t xml:space="preserve"> провела урок в 11 классе по теме «Занятость и безработица». Урок преследовал цель познакомить учащихся с причинами, видами  и последствиями безработицы, проанализировать особенности безработицы среди молодёжи, сформулировать правила успешного поиска работы. Теоретическая часть и работа с текстом направлена на отработку заданий ЕГЭ, а анализ конкретных ситуаций позволил учащимся самостоятельно сформулировать алгоритм действий при поисках работы.</w:t>
      </w:r>
      <w:r w:rsidRPr="00C77113">
        <w:rPr>
          <w:b/>
          <w:bCs/>
          <w:i/>
          <w:iCs/>
        </w:rPr>
        <w:t xml:space="preserve"> </w:t>
      </w:r>
      <w:r>
        <w:rPr>
          <w:bCs/>
          <w:iCs/>
        </w:rPr>
        <w:t>На уроке формировались с</w:t>
      </w:r>
      <w:r w:rsidRPr="00C77113">
        <w:rPr>
          <w:bCs/>
          <w:iCs/>
        </w:rPr>
        <w:t>оциально-трудовые компетенции</w:t>
      </w:r>
      <w:r>
        <w:rPr>
          <w:bCs/>
          <w:iCs/>
        </w:rPr>
        <w:t>:</w:t>
      </w:r>
      <w:r w:rsidRPr="00C70E9D">
        <w:t xml:space="preserve">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w:t>
      </w:r>
      <w:r>
        <w:t xml:space="preserve">и овладевают </w:t>
      </w:r>
      <w:r w:rsidRPr="00C70E9D">
        <w:t xml:space="preserve"> минимально необходимыми для жизни в современном обществе навыками социальной активности и </w:t>
      </w:r>
      <w:r>
        <w:t xml:space="preserve">функциональной грамотности. </w:t>
      </w:r>
    </w:p>
    <w:p w:rsidR="0051278F" w:rsidRDefault="0099117B" w:rsidP="0099117B">
      <w:pPr>
        <w:jc w:val="both"/>
      </w:pPr>
      <w:r>
        <w:t xml:space="preserve">          </w:t>
      </w:r>
      <w:r w:rsidR="00D74DF9">
        <w:tab/>
      </w:r>
      <w:r>
        <w:t xml:space="preserve">Учитель истории и обществознания  </w:t>
      </w:r>
      <w:r w:rsidRPr="0051278F">
        <w:rPr>
          <w:i/>
        </w:rPr>
        <w:t>Ясюкевич А.А.</w:t>
      </w:r>
      <w:r>
        <w:t xml:space="preserve"> провела в 6 классе урок по истории Средних веков по теме «Крестовые походы». Цель: познакомить учащихся с важнейшими событиями эпохи крестовых походов, отработать навыки работы с картой. На уроке было продолжено формирование информационной компетенции:   учащиеся овладевают навыками смыслового чтения, определяют основную и второстепенную информацию, осуществляют поиск и выделение необходимой информации, делают выводы. Коммуникативные УУД: высказывают и аргументируют своё мнение,  принимают другую точку зрения, учатся работать в парах</w:t>
      </w:r>
      <w:r w:rsidRPr="00C70E9D">
        <w:t xml:space="preserve">. </w:t>
      </w:r>
    </w:p>
    <w:p w:rsidR="0099117B" w:rsidRDefault="0099117B" w:rsidP="0099117B">
      <w:pPr>
        <w:jc w:val="both"/>
        <w:rPr>
          <w:color w:val="000000"/>
          <w:shd w:val="clear" w:color="auto" w:fill="FFFFFF"/>
        </w:rPr>
      </w:pPr>
      <w:r>
        <w:rPr>
          <w:color w:val="000000"/>
          <w:shd w:val="clear" w:color="auto" w:fill="FFFFFF"/>
        </w:rPr>
        <w:t xml:space="preserve">       </w:t>
      </w:r>
      <w:r w:rsidR="00D74DF9">
        <w:rPr>
          <w:color w:val="000000"/>
          <w:shd w:val="clear" w:color="auto" w:fill="FFFFFF"/>
        </w:rPr>
        <w:tab/>
      </w:r>
      <w:r>
        <w:t xml:space="preserve">На уроке </w:t>
      </w:r>
      <w:r w:rsidR="0051278F">
        <w:t>применялась</w:t>
      </w:r>
      <w:r>
        <w:t xml:space="preserve"> работа с текстом учебника и рабочей тетрадью, отрабатывались навыки формулировок основных понятий, даты важнейших событий. Основная часть урока была посвящена работе с контурной картой. Учащиеся, используя текст параграфа, рабочие карты на доске и в учебнике должны нанести на контурную карту маршруты и государства крестоносцев. Большинство выполнило все задания. Некоторые затруднения вызвало задание с обозначением государств, созданных крестоносцами на Востоке. Закрепление нового материала проводилось в форме взаимопроверки при работе в парах. Этот приём позволяет учащимся провести оценку и самооценку знаний, научится формулировать вопросы и оценивать правильность ответа.</w:t>
      </w:r>
    </w:p>
    <w:p w:rsidR="0099117B" w:rsidRPr="008F3A29" w:rsidRDefault="0099117B" w:rsidP="0099117B">
      <w:pPr>
        <w:jc w:val="both"/>
      </w:pPr>
      <w:r>
        <w:t xml:space="preserve">        </w:t>
      </w:r>
      <w:r w:rsidR="00D74DF9">
        <w:tab/>
      </w:r>
      <w:r>
        <w:t>Урок по истории западной России в 9 классе по теме «</w:t>
      </w:r>
      <w:r w:rsidRPr="00AA3008">
        <w:t>Развитие промышленности и торговли»</w:t>
      </w:r>
      <w:r>
        <w:t xml:space="preserve">  являлся подготовительным к зачетной работе по теме «Экономическое развитие Пруссии в 19 веке». Цель: закрепить навыки работы с текстом, преобразуя текстовую информацию в схематическую. Ф</w:t>
      </w:r>
      <w:r w:rsidRPr="00C70E9D">
        <w:t>ормир</w:t>
      </w:r>
      <w:r w:rsidR="0051278F">
        <w:t>овались</w:t>
      </w:r>
      <w:r w:rsidRPr="00C70E9D">
        <w:t xml:space="preserve"> </w:t>
      </w:r>
      <w:r>
        <w:t xml:space="preserve">информационная компетенция: </w:t>
      </w:r>
      <w:r w:rsidRPr="00C70E9D">
        <w:t>умения самостоятельно искать, анализировать и отбирать необходимую информацию, организовывать, преобразовывать, с</w:t>
      </w:r>
      <w:r>
        <w:t xml:space="preserve">охранять и передавать ее. Данная компетенция </w:t>
      </w:r>
      <w:r w:rsidRPr="00C70E9D">
        <w:t>обеспечивают навыки деятельности ученика по отношению к информации, содержащейся в учебных предметах и образовательных обла</w:t>
      </w:r>
      <w:r>
        <w:t>стях, а также в окружающем мире</w:t>
      </w:r>
      <w:r w:rsidRPr="00C70E9D">
        <w:t xml:space="preserve">. </w:t>
      </w:r>
      <w:r w:rsidRPr="00C70E9D">
        <w:br/>
      </w:r>
      <w:r>
        <w:t xml:space="preserve">         </w:t>
      </w:r>
      <w:r w:rsidR="00D74DF9">
        <w:tab/>
      </w:r>
      <w:r>
        <w:t>Учащиеся определяют основные направления развития промышленности и торговли Пруссии, показывают взаимосвязи различных отраслей. Учитель выполня</w:t>
      </w:r>
      <w:r w:rsidR="0051278F">
        <w:t>л</w:t>
      </w:r>
      <w:r>
        <w:t xml:space="preserve"> роль консультанта, комментируя ситуации вызвавшие затруднения. Урок-самостоятельная работа требует от учащихся умения концентрировать внимание, распределять время, определять уровень сложности заданий и оценивать собственные возможности. Продолжительность урока - 35 минут</w:t>
      </w:r>
      <w:r w:rsidR="0051278F">
        <w:t xml:space="preserve"> - </w:t>
      </w:r>
      <w:r>
        <w:t xml:space="preserve"> определила высокий темп работы. Учащиеся показали навыки работа с текстом, умение извлекать, анализировать материал и структурировать его в форме схемы.</w:t>
      </w:r>
    </w:p>
    <w:p w:rsidR="0099117B" w:rsidRDefault="0099117B" w:rsidP="0051278F">
      <w:pPr>
        <w:ind w:firstLine="708"/>
        <w:jc w:val="both"/>
        <w:rPr>
          <w:color w:val="000000"/>
          <w:shd w:val="clear" w:color="auto" w:fill="FFFFFF"/>
        </w:rPr>
      </w:pPr>
      <w:r>
        <w:t xml:space="preserve">Учитель русского языка и литературы </w:t>
      </w:r>
      <w:r w:rsidRPr="0051278F">
        <w:rPr>
          <w:i/>
        </w:rPr>
        <w:t>Шагрова А.А.</w:t>
      </w:r>
      <w:r>
        <w:t xml:space="preserve"> провела уроки русского языка </w:t>
      </w:r>
      <w:r>
        <w:lastRenderedPageBreak/>
        <w:t>и литературы в 6 классе и урок литературы в 8 классе.</w:t>
      </w:r>
    </w:p>
    <w:p w:rsidR="0099117B" w:rsidRDefault="0099117B" w:rsidP="0099117B">
      <w:pPr>
        <w:jc w:val="both"/>
        <w:rPr>
          <w:color w:val="000000"/>
          <w:shd w:val="clear" w:color="auto" w:fill="FFFFFF"/>
        </w:rPr>
      </w:pPr>
      <w:r>
        <w:t xml:space="preserve">        </w:t>
      </w:r>
      <w:r w:rsidR="0051278F">
        <w:tab/>
      </w:r>
      <w:r>
        <w:t xml:space="preserve">Урок </w:t>
      </w:r>
      <w:r w:rsidRPr="0051278F">
        <w:t>литературы  «</w:t>
      </w:r>
      <w:r w:rsidR="00D74DF9">
        <w:t>М.</w:t>
      </w:r>
      <w:r w:rsidRPr="0051278F">
        <w:t>Ю. Лермонтов. Слово о поэте. «Три пальмы</w:t>
      </w:r>
      <w:r>
        <w:rPr>
          <w:rFonts w:ascii="Georgia" w:hAnsi="Georgia"/>
        </w:rPr>
        <w:t>».</w:t>
      </w:r>
      <w:r>
        <w:t xml:space="preserve"> Урок объяснения нового материала построен в форме исследовательской работы. Цель: </w:t>
      </w:r>
      <w:r w:rsidRPr="0094361E">
        <w:t>познакомить учеников с личностью поэта; по</w:t>
      </w:r>
      <w:r>
        <w:t xml:space="preserve">мочь почувствовать настроение </w:t>
      </w:r>
      <w:r w:rsidRPr="0094361E">
        <w:t>лермонтовского стихотворения; обучать основам анализа поэтического произведения; воспитыват</w:t>
      </w:r>
      <w:r>
        <w:t>ь любовь к Родине, к природе.</w:t>
      </w:r>
    </w:p>
    <w:p w:rsidR="0099117B" w:rsidRPr="00DE17F1" w:rsidRDefault="0099117B" w:rsidP="00D74DF9">
      <w:pPr>
        <w:ind w:firstLine="708"/>
        <w:jc w:val="both"/>
        <w:rPr>
          <w:color w:val="000000"/>
          <w:shd w:val="clear" w:color="auto" w:fill="FFFFFF"/>
        </w:rPr>
      </w:pPr>
      <w:r>
        <w:t>Исследовательская работа</w:t>
      </w:r>
      <w:r w:rsidRPr="0094361E">
        <w:t xml:space="preserve"> в небольших группах. </w:t>
      </w:r>
    </w:p>
    <w:p w:rsidR="0099117B" w:rsidRPr="0094361E" w:rsidRDefault="0099117B" w:rsidP="0099117B">
      <w:pPr>
        <w:jc w:val="both"/>
      </w:pPr>
      <w:r w:rsidRPr="0094361E">
        <w:t xml:space="preserve">1-я группа – биографы, </w:t>
      </w:r>
    </w:p>
    <w:p w:rsidR="0099117B" w:rsidRPr="0094361E" w:rsidRDefault="0099117B" w:rsidP="0099117B">
      <w:pPr>
        <w:jc w:val="both"/>
      </w:pPr>
      <w:r w:rsidRPr="0094361E">
        <w:t>2-я – литературоведы,</w:t>
      </w:r>
    </w:p>
    <w:p w:rsidR="0099117B" w:rsidRPr="0094361E" w:rsidRDefault="0099117B" w:rsidP="0099117B">
      <w:pPr>
        <w:jc w:val="both"/>
      </w:pPr>
      <w:r w:rsidRPr="0094361E">
        <w:t>3-я – историки,</w:t>
      </w:r>
    </w:p>
    <w:p w:rsidR="0099117B" w:rsidRPr="0094361E" w:rsidRDefault="0099117B" w:rsidP="0099117B">
      <w:pPr>
        <w:jc w:val="both"/>
      </w:pPr>
      <w:r w:rsidRPr="0094361E">
        <w:t xml:space="preserve">4-я – искусствоведы, </w:t>
      </w:r>
    </w:p>
    <w:p w:rsidR="0099117B" w:rsidRPr="0094361E" w:rsidRDefault="0099117B" w:rsidP="0099117B">
      <w:pPr>
        <w:jc w:val="both"/>
      </w:pPr>
      <w:r w:rsidRPr="0094361E">
        <w:t xml:space="preserve">5-я – творческие аналитики, </w:t>
      </w:r>
    </w:p>
    <w:p w:rsidR="0099117B" w:rsidRPr="0094361E" w:rsidRDefault="0099117B" w:rsidP="0099117B">
      <w:pPr>
        <w:jc w:val="both"/>
      </w:pPr>
      <w:r w:rsidRPr="0094361E">
        <w:t>6-я – краеведы,</w:t>
      </w:r>
    </w:p>
    <w:p w:rsidR="0099117B" w:rsidRPr="0094361E" w:rsidRDefault="0099117B" w:rsidP="0099117B">
      <w:pPr>
        <w:jc w:val="both"/>
      </w:pPr>
      <w:r w:rsidRPr="0094361E">
        <w:t xml:space="preserve">7-я – экскурсоводы. </w:t>
      </w:r>
    </w:p>
    <w:p w:rsidR="0099117B" w:rsidRPr="0094361E" w:rsidRDefault="0099117B" w:rsidP="0099117B">
      <w:pPr>
        <w:jc w:val="both"/>
      </w:pPr>
      <w:r w:rsidRPr="0094361E">
        <w:t>8-я - чтецы</w:t>
      </w:r>
    </w:p>
    <w:p w:rsidR="0099117B" w:rsidRDefault="0099117B" w:rsidP="00D74DF9">
      <w:pPr>
        <w:ind w:firstLine="708"/>
        <w:jc w:val="both"/>
      </w:pPr>
      <w:r w:rsidRPr="0094361E">
        <w:t>Каждая группа предварительно получила задание</w:t>
      </w:r>
      <w:r>
        <w:t>. Выступление сопровождается демонстрацией слайдов.</w:t>
      </w:r>
    </w:p>
    <w:p w:rsidR="0099117B" w:rsidRDefault="0099117B" w:rsidP="00D74DF9">
      <w:pPr>
        <w:ind w:firstLine="708"/>
        <w:jc w:val="both"/>
      </w:pPr>
      <w:r>
        <w:t xml:space="preserve">Работа с учебником: </w:t>
      </w:r>
      <w:r w:rsidRPr="00BA7F25">
        <w:rPr>
          <w:iCs/>
        </w:rPr>
        <w:t>Чтение и анализ стихотворения «Три пальмы». Отвечаем на вопросы в учебнике.</w:t>
      </w:r>
    </w:p>
    <w:p w:rsidR="0099117B" w:rsidRDefault="0099117B" w:rsidP="00D74DF9">
      <w:pPr>
        <w:ind w:firstLine="708"/>
        <w:jc w:val="both"/>
      </w:pPr>
      <w:r w:rsidRPr="00BA7F25">
        <w:t>Задание для творческих аналитиков. Составление синквейна.</w:t>
      </w:r>
    </w:p>
    <w:p w:rsidR="0099117B" w:rsidRDefault="0099117B" w:rsidP="00D74DF9">
      <w:pPr>
        <w:ind w:firstLine="708"/>
        <w:jc w:val="both"/>
      </w:pPr>
      <w:r w:rsidRPr="00BA7F25">
        <w:t>Синквейн – творческая работа -  должен с</w:t>
      </w:r>
      <w:r>
        <w:t>остоять из 5 строк:</w:t>
      </w:r>
    </w:p>
    <w:p w:rsidR="0099117B" w:rsidRDefault="0099117B" w:rsidP="0099117B">
      <w:pPr>
        <w:pStyle w:val="a4"/>
        <w:numPr>
          <w:ilvl w:val="0"/>
          <w:numId w:val="7"/>
        </w:numPr>
        <w:ind w:left="426"/>
        <w:contextualSpacing w:val="0"/>
        <w:jc w:val="both"/>
      </w:pPr>
      <w:r w:rsidRPr="00DE17F1">
        <w:rPr>
          <w:bCs/>
        </w:rPr>
        <w:t xml:space="preserve">Первый строка </w:t>
      </w:r>
      <w:r w:rsidRPr="00BA7F25">
        <w:t>должна содержать слово</w:t>
      </w:r>
      <w:r w:rsidR="00D74DF9">
        <w:t>,</w:t>
      </w:r>
      <w:r w:rsidRPr="00BA7F25">
        <w:t xml:space="preserve"> которое обозначает тему (по обыкн</w:t>
      </w:r>
      <w:r>
        <w:t>овению это существительное).</w:t>
      </w:r>
    </w:p>
    <w:p w:rsidR="0099117B" w:rsidRDefault="0099117B" w:rsidP="0099117B">
      <w:pPr>
        <w:pStyle w:val="a4"/>
        <w:numPr>
          <w:ilvl w:val="0"/>
          <w:numId w:val="7"/>
        </w:numPr>
        <w:ind w:left="426"/>
        <w:contextualSpacing w:val="0"/>
        <w:jc w:val="both"/>
      </w:pPr>
      <w:r>
        <w:rPr>
          <w:bCs/>
        </w:rPr>
        <w:t>Вторая строка</w:t>
      </w:r>
      <w:r w:rsidRPr="00DE17F1">
        <w:rPr>
          <w:bCs/>
        </w:rPr>
        <w:t xml:space="preserve"> </w:t>
      </w:r>
      <w:r w:rsidRPr="00BA7F25">
        <w:t xml:space="preserve">представляет собой описание темы,  состоит из 2- </w:t>
      </w:r>
      <w:r>
        <w:t>х слов (чаще прилагательных).</w:t>
      </w:r>
    </w:p>
    <w:p w:rsidR="0099117B" w:rsidRDefault="0099117B" w:rsidP="0099117B">
      <w:pPr>
        <w:pStyle w:val="a4"/>
        <w:numPr>
          <w:ilvl w:val="0"/>
          <w:numId w:val="7"/>
        </w:numPr>
        <w:ind w:left="426"/>
        <w:contextualSpacing w:val="0"/>
        <w:jc w:val="both"/>
      </w:pPr>
      <w:r w:rsidRPr="00DE17F1">
        <w:rPr>
          <w:bCs/>
        </w:rPr>
        <w:t xml:space="preserve">Третья строка </w:t>
      </w:r>
      <w:r w:rsidRPr="00BA7F25">
        <w:t>выражает действие, связанное с</w:t>
      </w:r>
      <w:r>
        <w:t xml:space="preserve"> темой и состоит из 3-х слов.</w:t>
      </w:r>
    </w:p>
    <w:p w:rsidR="0099117B" w:rsidRDefault="0099117B" w:rsidP="0099117B">
      <w:pPr>
        <w:pStyle w:val="a4"/>
        <w:numPr>
          <w:ilvl w:val="0"/>
          <w:numId w:val="7"/>
        </w:numPr>
        <w:ind w:left="426"/>
        <w:contextualSpacing w:val="0"/>
        <w:jc w:val="both"/>
      </w:pPr>
      <w:r w:rsidRPr="00DE17F1">
        <w:rPr>
          <w:bCs/>
        </w:rPr>
        <w:t xml:space="preserve">Четвертая строка </w:t>
      </w:r>
      <w:r w:rsidRPr="00BA7F25">
        <w:t xml:space="preserve">является фразой, которая состоит из 4-х слов </w:t>
      </w:r>
      <w:r>
        <w:t>и выражает отношение к теме.</w:t>
      </w:r>
    </w:p>
    <w:p w:rsidR="0099117B" w:rsidRDefault="0099117B" w:rsidP="0099117B">
      <w:pPr>
        <w:pStyle w:val="a4"/>
        <w:numPr>
          <w:ilvl w:val="0"/>
          <w:numId w:val="7"/>
        </w:numPr>
        <w:ind w:left="426"/>
        <w:contextualSpacing w:val="0"/>
        <w:jc w:val="both"/>
      </w:pPr>
      <w:r w:rsidRPr="00DE17F1">
        <w:rPr>
          <w:bCs/>
        </w:rPr>
        <w:t xml:space="preserve">Последняя строка </w:t>
      </w:r>
      <w:r w:rsidRPr="00BA7F25">
        <w:t>состоит из одного слова - синонима, который передает, сущность темы.</w:t>
      </w:r>
    </w:p>
    <w:p w:rsidR="0099117B" w:rsidRDefault="0099117B" w:rsidP="00D74DF9">
      <w:pPr>
        <w:ind w:firstLine="708"/>
        <w:jc w:val="both"/>
      </w:pPr>
      <w:r>
        <w:t>Творческое задание позволя</w:t>
      </w:r>
      <w:r w:rsidR="00D74DF9">
        <w:t>ло</w:t>
      </w:r>
      <w:r>
        <w:t xml:space="preserve"> попробовать свои силы всем учащимся.</w:t>
      </w:r>
    </w:p>
    <w:p w:rsidR="0099117B" w:rsidRDefault="0099117B" w:rsidP="00D74DF9">
      <w:pPr>
        <w:ind w:firstLine="708"/>
        <w:jc w:val="both"/>
      </w:pPr>
      <w:r>
        <w:t>Урок русского языка в 6 классе проводился в игровой форме.</w:t>
      </w:r>
      <w:r w:rsidR="00D74DF9">
        <w:t xml:space="preserve"> </w:t>
      </w:r>
      <w:r w:rsidRPr="000F4AF3">
        <w:t>Цель урока: познакомить учащихся с орфографическим правилом,</w:t>
      </w:r>
      <w:r>
        <w:t xml:space="preserve"> </w:t>
      </w:r>
      <w:r w:rsidRPr="000F4AF3">
        <w:t xml:space="preserve">регулирующим выбор букв “е” и “и” в приставках </w:t>
      </w:r>
      <w:r w:rsidRPr="00D74DF9">
        <w:t>пре-, при-.</w:t>
      </w:r>
    </w:p>
    <w:p w:rsidR="0099117B" w:rsidRPr="000F4AF3" w:rsidRDefault="0099117B" w:rsidP="00D74DF9">
      <w:pPr>
        <w:ind w:firstLine="708"/>
        <w:jc w:val="both"/>
      </w:pPr>
      <w:r w:rsidRPr="000F4AF3">
        <w:t>Задачи:</w:t>
      </w:r>
    </w:p>
    <w:p w:rsidR="0099117B" w:rsidRDefault="0099117B" w:rsidP="00D74DF9">
      <w:pPr>
        <w:pStyle w:val="a4"/>
        <w:numPr>
          <w:ilvl w:val="0"/>
          <w:numId w:val="23"/>
        </w:numPr>
        <w:contextualSpacing w:val="0"/>
        <w:jc w:val="both"/>
      </w:pPr>
      <w:r w:rsidRPr="000F4AF3">
        <w:t>выработать умение распознавать приставки пре- и при-; учить</w:t>
      </w:r>
      <w:r>
        <w:t xml:space="preserve"> </w:t>
      </w:r>
      <w:r w:rsidRPr="000F4AF3">
        <w:t>анализировать изучаемое орфографическое правило;</w:t>
      </w:r>
    </w:p>
    <w:p w:rsidR="0099117B" w:rsidRDefault="0099117B" w:rsidP="00D74DF9">
      <w:pPr>
        <w:pStyle w:val="a4"/>
        <w:numPr>
          <w:ilvl w:val="0"/>
          <w:numId w:val="23"/>
        </w:numPr>
        <w:contextualSpacing w:val="0"/>
        <w:jc w:val="both"/>
      </w:pPr>
      <w:r w:rsidRPr="000F4AF3">
        <w:t>развивать связную</w:t>
      </w:r>
      <w:r>
        <w:t xml:space="preserve"> речь учащихся, эмоционально-чув</w:t>
      </w:r>
      <w:r w:rsidRPr="000F4AF3">
        <w:t>ственное</w:t>
      </w:r>
      <w:r>
        <w:t xml:space="preserve"> </w:t>
      </w:r>
      <w:r w:rsidRPr="000F4AF3">
        <w:t>отношение к художественному тексту;</w:t>
      </w:r>
    </w:p>
    <w:p w:rsidR="0099117B" w:rsidRPr="000F4AF3" w:rsidRDefault="0099117B" w:rsidP="00D74DF9">
      <w:pPr>
        <w:pStyle w:val="a4"/>
        <w:numPr>
          <w:ilvl w:val="0"/>
          <w:numId w:val="23"/>
        </w:numPr>
        <w:contextualSpacing w:val="0"/>
        <w:jc w:val="both"/>
      </w:pPr>
      <w:r w:rsidRPr="000F4AF3">
        <w:t>воспитывать потребность овладения грамотным письмом.</w:t>
      </w:r>
    </w:p>
    <w:p w:rsidR="0099117B" w:rsidRDefault="00D74DF9" w:rsidP="00D74DF9">
      <w:pPr>
        <w:ind w:firstLine="708"/>
        <w:jc w:val="both"/>
      </w:pPr>
      <w:r>
        <w:t>Использовались мультимедийная презентация и</w:t>
      </w:r>
      <w:r w:rsidR="0099117B" w:rsidRPr="000F4AF3">
        <w:t xml:space="preserve"> раздаточный материал.</w:t>
      </w:r>
    </w:p>
    <w:p w:rsidR="0099117B" w:rsidRDefault="0099117B" w:rsidP="00D74DF9">
      <w:pPr>
        <w:ind w:firstLine="708"/>
        <w:jc w:val="both"/>
      </w:pPr>
      <w:r>
        <w:t>Игра</w:t>
      </w:r>
      <w:r w:rsidR="00D74DF9">
        <w:t>ли</w:t>
      </w:r>
      <w:r>
        <w:t xml:space="preserve"> 3 команды, хронология строго регламентирована, проводи</w:t>
      </w:r>
      <w:r w:rsidR="00D74DF9">
        <w:t>лся</w:t>
      </w:r>
      <w:r>
        <w:t xml:space="preserve"> блиц-опрос, учащиеся работа</w:t>
      </w:r>
      <w:r w:rsidR="00D74DF9">
        <w:t>ли</w:t>
      </w:r>
      <w:r>
        <w:t xml:space="preserve"> с текстом и отдельными предложениями. Учитель оценива</w:t>
      </w:r>
      <w:r w:rsidR="00D74DF9">
        <w:t>л</w:t>
      </w:r>
      <w:r>
        <w:t xml:space="preserve"> ответы.</w:t>
      </w:r>
    </w:p>
    <w:p w:rsidR="0099117B" w:rsidRDefault="00D74DF9" w:rsidP="00D74DF9">
      <w:pPr>
        <w:ind w:firstLine="708"/>
        <w:jc w:val="both"/>
      </w:pPr>
      <w:r>
        <w:t>Урок-</w:t>
      </w:r>
      <w:r w:rsidR="0099117B">
        <w:t>игра и работа в группах позволя</w:t>
      </w:r>
      <w:r>
        <w:t>ли</w:t>
      </w:r>
      <w:r w:rsidR="0099117B">
        <w:t xml:space="preserve"> выявить коммуникативные навыки, умени</w:t>
      </w:r>
      <w:r>
        <w:t>е</w:t>
      </w:r>
      <w:r w:rsidR="0099117B">
        <w:t xml:space="preserve"> работать в строго определённых временных рамках. Домашнее задание: творческая работа - п</w:t>
      </w:r>
      <w:r w:rsidR="0099117B" w:rsidRPr="000F4AF3">
        <w:t>о заданному началу написать сочинение.</w:t>
      </w:r>
    </w:p>
    <w:p w:rsidR="0099117B" w:rsidRDefault="0099117B" w:rsidP="00D74DF9">
      <w:pPr>
        <w:ind w:firstLine="708"/>
        <w:jc w:val="both"/>
      </w:pPr>
      <w:r w:rsidRPr="00DC3681">
        <w:t>Урок литературы в 8 классе по теме «Мцыри как романтический герой»</w:t>
      </w:r>
      <w:r w:rsidR="00D74DF9">
        <w:t xml:space="preserve">. </w:t>
      </w:r>
      <w:r w:rsidRPr="00FB721D">
        <w:t>Цель: дать характеристику Мцыри, проникнуть в замысел автора, выявить</w:t>
      </w:r>
      <w:r>
        <w:t xml:space="preserve"> </w:t>
      </w:r>
      <w:r w:rsidRPr="00FB721D">
        <w:t>способы раскрытия образа главного героя поэмы М. Ю. Лермонтова</w:t>
      </w:r>
      <w:r>
        <w:t xml:space="preserve"> </w:t>
      </w:r>
      <w:r w:rsidRPr="00FB721D">
        <w:t>«Мцыри»</w:t>
      </w:r>
      <w:r w:rsidR="00D74DF9">
        <w:t>. У</w:t>
      </w:r>
      <w:r>
        <w:t xml:space="preserve">рок </w:t>
      </w:r>
      <w:r w:rsidR="00D74DF9">
        <w:t xml:space="preserve">был </w:t>
      </w:r>
      <w:r>
        <w:t>построен на работе с текстом, исслед</w:t>
      </w:r>
      <w:r w:rsidR="00D74DF9">
        <w:t>овались</w:t>
      </w:r>
      <w:r>
        <w:t xml:space="preserve"> приёмы</w:t>
      </w:r>
      <w:r w:rsidR="00D74DF9">
        <w:t>,</w:t>
      </w:r>
      <w:r>
        <w:t xml:space="preserve"> с помощью которых М.Ю. Лермонтов созд</w:t>
      </w:r>
      <w:r w:rsidR="00D74DF9">
        <w:t>ал</w:t>
      </w:r>
      <w:r>
        <w:t xml:space="preserve"> романтический образ героя.  </w:t>
      </w:r>
      <w:r w:rsidRPr="00EC2361">
        <w:rPr>
          <w:bCs/>
          <w:iCs/>
        </w:rPr>
        <w:t>Общекультурные компетенци</w:t>
      </w:r>
      <w:r>
        <w:rPr>
          <w:bCs/>
          <w:iCs/>
        </w:rPr>
        <w:t>и</w:t>
      </w:r>
      <w:r>
        <w:rPr>
          <w:b/>
          <w:bCs/>
          <w:i/>
          <w:iCs/>
        </w:rPr>
        <w:t xml:space="preserve"> </w:t>
      </w:r>
      <w:r>
        <w:t>формировались в трактовке особенностей национальной культуры и культуры</w:t>
      </w:r>
      <w:r w:rsidRPr="00C70E9D">
        <w:t xml:space="preserve"> </w:t>
      </w:r>
      <w:r>
        <w:t xml:space="preserve">отдельных народов, </w:t>
      </w:r>
      <w:r w:rsidRPr="00C70E9D">
        <w:t xml:space="preserve">традиций, </w:t>
      </w:r>
      <w:r>
        <w:t xml:space="preserve"> их </w:t>
      </w:r>
      <w:r>
        <w:lastRenderedPageBreak/>
        <w:t>влияние на мир. Коммуникативные компетенции проявлялись в диалоге ученик-учитель (владение устной речью).</w:t>
      </w:r>
      <w:r w:rsidR="00D74DF9">
        <w:t xml:space="preserve"> </w:t>
      </w:r>
      <w:r>
        <w:t>Домашнее задание:</w:t>
      </w:r>
      <w:r w:rsidRPr="00FB721D">
        <w:t xml:space="preserve"> Составить план и подобрать цитаты к характеристике Мцыри</w:t>
      </w:r>
      <w:r>
        <w:t xml:space="preserve"> подробно комментируется учителем.</w:t>
      </w:r>
    </w:p>
    <w:p w:rsidR="0099117B" w:rsidRDefault="0099117B" w:rsidP="00D74DF9">
      <w:pPr>
        <w:ind w:firstLine="708"/>
        <w:jc w:val="both"/>
      </w:pPr>
      <w:r w:rsidRPr="00261E86">
        <w:t xml:space="preserve">Исходя из вышеизложенного, </w:t>
      </w:r>
      <w:r>
        <w:t>можно сделать следующие выводы:</w:t>
      </w:r>
    </w:p>
    <w:p w:rsidR="0099117B" w:rsidRPr="00104B1C" w:rsidRDefault="0099117B" w:rsidP="0099117B">
      <w:pPr>
        <w:pStyle w:val="a4"/>
        <w:ind w:left="0"/>
        <w:jc w:val="both"/>
      </w:pPr>
      <w:r>
        <w:t xml:space="preserve">      </w:t>
      </w:r>
      <w:r w:rsidR="00D74DF9">
        <w:tab/>
      </w:r>
      <w:r>
        <w:t xml:space="preserve">Все уроки способствовали формированию основных компетенций: </w:t>
      </w:r>
      <w:r>
        <w:rPr>
          <w:rFonts w:eastAsia="Times New Roman"/>
          <w:bCs/>
          <w:iCs/>
        </w:rPr>
        <w:t>ценностно-смысловой,</w:t>
      </w:r>
      <w:r w:rsidRPr="00EC2361">
        <w:rPr>
          <w:rFonts w:eastAsia="Times New Roman"/>
          <w:bCs/>
          <w:iCs/>
        </w:rPr>
        <w:t xml:space="preserve"> </w:t>
      </w:r>
      <w:r>
        <w:rPr>
          <w:rFonts w:eastAsia="Times New Roman"/>
          <w:bCs/>
          <w:iCs/>
        </w:rPr>
        <w:t>общекультурной, учебно-познавательной, информационн</w:t>
      </w:r>
      <w:r w:rsidRPr="00104B1C">
        <w:rPr>
          <w:rFonts w:eastAsia="Times New Roman"/>
          <w:bCs/>
          <w:iCs/>
        </w:rPr>
        <w:t>о</w:t>
      </w:r>
      <w:r>
        <w:rPr>
          <w:rFonts w:eastAsia="Times New Roman"/>
          <w:bCs/>
          <w:iCs/>
        </w:rPr>
        <w:t xml:space="preserve">й, </w:t>
      </w:r>
      <w:r w:rsidR="00D74DF9">
        <w:rPr>
          <w:rFonts w:eastAsia="Times New Roman"/>
          <w:bCs/>
          <w:iCs/>
        </w:rPr>
        <w:t>к</w:t>
      </w:r>
      <w:r>
        <w:rPr>
          <w:rFonts w:eastAsia="Times New Roman"/>
          <w:bCs/>
          <w:iCs/>
        </w:rPr>
        <w:t xml:space="preserve">оммуникативной, социально-трудовой.  </w:t>
      </w:r>
    </w:p>
    <w:p w:rsidR="0099117B" w:rsidRDefault="0099117B" w:rsidP="0099117B">
      <w:pPr>
        <w:pStyle w:val="a4"/>
        <w:ind w:left="0"/>
        <w:contextualSpacing w:val="0"/>
        <w:jc w:val="both"/>
      </w:pPr>
      <w:r>
        <w:t xml:space="preserve">      </w:t>
      </w:r>
      <w:r w:rsidR="00D74DF9">
        <w:tab/>
      </w:r>
      <w:r w:rsidRPr="00261E86">
        <w:t>Цели и задачи, поставленные на уроках для учителей и учащихся, были достигнуты. На протяжении всех уроков поддерживалась хорошая атмосфера</w:t>
      </w:r>
      <w:r>
        <w:t xml:space="preserve">. Тон общения доброжелательный. </w:t>
      </w:r>
      <w:r w:rsidRPr="00261E86">
        <w:t>Санитарно-гигиенические требования выполнены, для снятия физической нагрузки использовалась физ</w:t>
      </w:r>
      <w:r>
        <w:t>культминутка, н</w:t>
      </w:r>
      <w:r w:rsidRPr="00261E86">
        <w:t>а уроках п</w:t>
      </w:r>
      <w:r>
        <w:t>роводилось чередование заданий, что позволяло избегать монотонности и переутомляемости.</w:t>
      </w:r>
    </w:p>
    <w:p w:rsidR="0099117B" w:rsidRDefault="0099117B" w:rsidP="0099117B">
      <w:pPr>
        <w:pStyle w:val="a4"/>
        <w:ind w:left="0"/>
        <w:contextualSpacing w:val="0"/>
        <w:jc w:val="both"/>
      </w:pPr>
      <w:r>
        <w:t xml:space="preserve">       </w:t>
      </w:r>
      <w:r w:rsidR="00D74DF9">
        <w:tab/>
      </w:r>
      <w:r>
        <w:t>Открытые уроки способств</w:t>
      </w:r>
      <w:r w:rsidR="00582D8C">
        <w:t>овали</w:t>
      </w:r>
      <w:r>
        <w:t xml:space="preserve"> обмену опытом работы учителей. Однако следует отметить слабую посещаемость открытых уроков учителями-предметниками.</w:t>
      </w:r>
    </w:p>
    <w:p w:rsidR="0099117B" w:rsidRDefault="0099117B" w:rsidP="00D74DF9">
      <w:pPr>
        <w:pStyle w:val="a4"/>
        <w:ind w:left="0" w:firstLine="708"/>
        <w:contextualSpacing w:val="0"/>
        <w:jc w:val="both"/>
      </w:pPr>
      <w:r>
        <w:t>Д</w:t>
      </w:r>
      <w:r w:rsidRPr="00FD2BC6">
        <w:t>екада ШМО учителей гуманитарного цикла  способствовала реализации требований современн</w:t>
      </w:r>
      <w:r>
        <w:t xml:space="preserve">ой школы по развитию мышления </w:t>
      </w:r>
      <w:r w:rsidRPr="00FD2BC6">
        <w:t>и творческих способностей</w:t>
      </w:r>
      <w:r>
        <w:t xml:space="preserve"> учащихся. Использовались педагогические технологии, позволяющие обучать всех учащихся с учётом их индивидуальных особенностей.</w:t>
      </w:r>
    </w:p>
    <w:p w:rsidR="0099117B" w:rsidRDefault="0099117B" w:rsidP="00D74DF9">
      <w:pPr>
        <w:pStyle w:val="a4"/>
        <w:ind w:left="0" w:firstLine="708"/>
        <w:contextualSpacing w:val="0"/>
        <w:jc w:val="both"/>
      </w:pPr>
      <w:r w:rsidRPr="00FD2BC6">
        <w:t>Практически на всех уроках использовались ИКТ</w:t>
      </w:r>
      <w:r>
        <w:t>,</w:t>
      </w:r>
      <w:r w:rsidRPr="00261E86">
        <w:t xml:space="preserve"> проводилось чередование заданий, в к</w:t>
      </w:r>
      <w:r>
        <w:t>оторых ребята имели возможности показать свои сильные стороны и выявить затруднения. Задания базового и повышенного уровня позволяют установить возможности ученика и перспективы его развития.</w:t>
      </w:r>
    </w:p>
    <w:p w:rsidR="0099117B" w:rsidRPr="00B6054E" w:rsidRDefault="0099117B" w:rsidP="00D74DF9">
      <w:pPr>
        <w:ind w:firstLine="708"/>
        <w:jc w:val="both"/>
      </w:pPr>
      <w:r>
        <w:t>Уроки отвеча</w:t>
      </w:r>
      <w:r w:rsidR="00D74DF9">
        <w:t>ли</w:t>
      </w:r>
      <w:r>
        <w:t xml:space="preserve"> современным требованиям ФГОС</w:t>
      </w:r>
      <w:r w:rsidR="00D74DF9">
        <w:t xml:space="preserve"> НОО и ФГОС ООО</w:t>
      </w:r>
      <w:r>
        <w:t xml:space="preserve">.  </w:t>
      </w:r>
      <w:r w:rsidRPr="00B6054E">
        <w:t xml:space="preserve">Все уроки декады обеспечивали на всех этапах формирование следующих УУД: </w:t>
      </w:r>
    </w:p>
    <w:p w:rsidR="0099117B" w:rsidRDefault="0099117B" w:rsidP="0099117B">
      <w:pPr>
        <w:jc w:val="both"/>
      </w:pPr>
      <w:r w:rsidRPr="00497023">
        <w:rPr>
          <w:i/>
        </w:rPr>
        <w:t>личностных  УУД</w:t>
      </w:r>
      <w:r w:rsidRPr="00B6054E">
        <w:t xml:space="preserve">: </w:t>
      </w:r>
    </w:p>
    <w:p w:rsidR="0099117B" w:rsidRDefault="0099117B" w:rsidP="0099117B">
      <w:pPr>
        <w:pStyle w:val="a4"/>
        <w:numPr>
          <w:ilvl w:val="0"/>
          <w:numId w:val="10"/>
        </w:numPr>
        <w:jc w:val="both"/>
      </w:pPr>
      <w:r>
        <w:t>умение применять полученные знания в нестандартной ситуации;</w:t>
      </w:r>
    </w:p>
    <w:p w:rsidR="0099117B" w:rsidRPr="00C9258A" w:rsidRDefault="0099117B" w:rsidP="0099117B">
      <w:pPr>
        <w:pStyle w:val="a4"/>
        <w:numPr>
          <w:ilvl w:val="0"/>
          <w:numId w:val="10"/>
        </w:numPr>
        <w:jc w:val="both"/>
      </w:pPr>
      <w:r w:rsidRPr="00C9258A">
        <w:rPr>
          <w:rFonts w:eastAsia="Newton-Regular"/>
        </w:rPr>
        <w:t xml:space="preserve">формирование навыков организации своей деятельности и в составе группы; </w:t>
      </w:r>
    </w:p>
    <w:p w:rsidR="0099117B" w:rsidRPr="00C9258A" w:rsidRDefault="0099117B" w:rsidP="0099117B">
      <w:pPr>
        <w:pStyle w:val="a4"/>
        <w:numPr>
          <w:ilvl w:val="0"/>
          <w:numId w:val="10"/>
        </w:numPr>
        <w:jc w:val="both"/>
      </w:pPr>
      <w:r w:rsidRPr="00C9258A">
        <w:rPr>
          <w:rFonts w:eastAsia="Newton-Regular"/>
        </w:rPr>
        <w:t>понимание значимости достижений культуры;</w:t>
      </w:r>
    </w:p>
    <w:p w:rsidR="0099117B" w:rsidRPr="00C9258A" w:rsidRDefault="0099117B" w:rsidP="0099117B">
      <w:pPr>
        <w:pStyle w:val="a4"/>
        <w:numPr>
          <w:ilvl w:val="0"/>
          <w:numId w:val="10"/>
        </w:numPr>
        <w:jc w:val="both"/>
      </w:pPr>
      <w:r w:rsidRPr="00C9258A">
        <w:rPr>
          <w:rFonts w:eastAsia="Newton-Regular"/>
        </w:rPr>
        <w:t>уважение другого мнения;</w:t>
      </w:r>
    </w:p>
    <w:p w:rsidR="0099117B" w:rsidRPr="00497023" w:rsidRDefault="0099117B" w:rsidP="0099117B">
      <w:pPr>
        <w:jc w:val="both"/>
        <w:rPr>
          <w:rFonts w:eastAsia="Newton-Regular"/>
          <w:i/>
        </w:rPr>
      </w:pPr>
      <w:r w:rsidRPr="00497023">
        <w:rPr>
          <w:rFonts w:eastAsia="Newton-Regular"/>
          <w:i/>
        </w:rPr>
        <w:t>коммуникативных УУД:</w:t>
      </w:r>
    </w:p>
    <w:p w:rsidR="0099117B" w:rsidRDefault="0099117B" w:rsidP="0099117B">
      <w:pPr>
        <w:pStyle w:val="2"/>
        <w:widowControl/>
        <w:numPr>
          <w:ilvl w:val="0"/>
          <w:numId w:val="11"/>
        </w:numPr>
        <w:suppressAutoHyphens w:val="0"/>
        <w:jc w:val="both"/>
        <w:rPr>
          <w:rFonts w:eastAsia="Newton-Regular"/>
        </w:rPr>
      </w:pPr>
      <w:r>
        <w:rPr>
          <w:rFonts w:eastAsia="Newton-Regular"/>
        </w:rPr>
        <w:t>у</w:t>
      </w:r>
      <w:r w:rsidRPr="00353169">
        <w:rPr>
          <w:rFonts w:eastAsia="Newton-Regular"/>
        </w:rPr>
        <w:t>мение произвольно и выразительно строить свою</w:t>
      </w:r>
      <w:r>
        <w:rPr>
          <w:rFonts w:eastAsia="Newton-Regular"/>
        </w:rPr>
        <w:t xml:space="preserve"> устную и письменную речь;</w:t>
      </w:r>
    </w:p>
    <w:p w:rsidR="0099117B" w:rsidRDefault="0099117B" w:rsidP="0099117B">
      <w:pPr>
        <w:pStyle w:val="2"/>
        <w:widowControl/>
        <w:numPr>
          <w:ilvl w:val="0"/>
          <w:numId w:val="11"/>
        </w:numPr>
        <w:suppressAutoHyphens w:val="0"/>
        <w:jc w:val="both"/>
        <w:rPr>
          <w:rFonts w:eastAsia="Newton-Regular"/>
        </w:rPr>
      </w:pPr>
      <w:r w:rsidRPr="00C9258A">
        <w:rPr>
          <w:rFonts w:eastAsia="Newton-Regular"/>
        </w:rPr>
        <w:t>аргументировать свою позицию в сотрудничестве с партнерами (учащимися, учителем) при</w:t>
      </w:r>
      <w:r>
        <w:rPr>
          <w:rFonts w:eastAsia="Newton-Regular"/>
        </w:rPr>
        <w:t xml:space="preserve"> </w:t>
      </w:r>
      <w:r w:rsidRPr="00C9258A">
        <w:rPr>
          <w:rFonts w:eastAsia="Newton-Regular"/>
        </w:rPr>
        <w:t>выработке общего решения в совместной деятельности;</w:t>
      </w:r>
    </w:p>
    <w:p w:rsidR="0099117B" w:rsidRPr="00C9258A" w:rsidRDefault="0099117B" w:rsidP="0099117B">
      <w:pPr>
        <w:pStyle w:val="2"/>
        <w:widowControl/>
        <w:numPr>
          <w:ilvl w:val="0"/>
          <w:numId w:val="11"/>
        </w:numPr>
        <w:suppressAutoHyphens w:val="0"/>
        <w:jc w:val="both"/>
        <w:rPr>
          <w:rFonts w:eastAsia="Newton-Regular"/>
        </w:rPr>
      </w:pPr>
      <w:r w:rsidRPr="00C9258A">
        <w:rPr>
          <w:rFonts w:eastAsia="Newton-Regular"/>
        </w:rPr>
        <w:t>оказывать в сотрудничестве взаимную помощь.</w:t>
      </w:r>
    </w:p>
    <w:p w:rsidR="0099117B" w:rsidRPr="00497023" w:rsidRDefault="0099117B" w:rsidP="0099117B">
      <w:pPr>
        <w:jc w:val="both"/>
        <w:rPr>
          <w:i/>
        </w:rPr>
      </w:pPr>
      <w:r w:rsidRPr="00497023">
        <w:rPr>
          <w:i/>
        </w:rPr>
        <w:t>регулятивных УУД:</w:t>
      </w:r>
    </w:p>
    <w:p w:rsidR="0099117B" w:rsidRDefault="0099117B" w:rsidP="0099117B">
      <w:pPr>
        <w:pStyle w:val="2"/>
        <w:widowControl/>
        <w:numPr>
          <w:ilvl w:val="0"/>
          <w:numId w:val="12"/>
        </w:numPr>
        <w:suppressAutoHyphens w:val="0"/>
        <w:jc w:val="both"/>
      </w:pPr>
      <w:r w:rsidRPr="00353169">
        <w:t>принимать и сохранять учебную задачу;</w:t>
      </w:r>
    </w:p>
    <w:p w:rsidR="0099117B" w:rsidRDefault="0099117B" w:rsidP="0099117B">
      <w:pPr>
        <w:pStyle w:val="2"/>
        <w:widowControl/>
        <w:numPr>
          <w:ilvl w:val="0"/>
          <w:numId w:val="12"/>
        </w:numPr>
        <w:suppressAutoHyphens w:val="0"/>
        <w:jc w:val="both"/>
      </w:pPr>
      <w:r>
        <w:t>адекватно воспринимать оценку учителя и одноклассников;</w:t>
      </w:r>
    </w:p>
    <w:p w:rsidR="0099117B" w:rsidRDefault="0099117B" w:rsidP="0099117B">
      <w:pPr>
        <w:pStyle w:val="2"/>
        <w:widowControl/>
        <w:numPr>
          <w:ilvl w:val="0"/>
          <w:numId w:val="12"/>
        </w:numPr>
        <w:suppressAutoHyphens w:val="0"/>
        <w:jc w:val="both"/>
      </w:pPr>
      <w:r>
        <w:t>вносить необходимые коррективы в действие после его завершения;</w:t>
      </w:r>
    </w:p>
    <w:p w:rsidR="0099117B" w:rsidRDefault="0099117B" w:rsidP="0099117B">
      <w:pPr>
        <w:pStyle w:val="2"/>
        <w:widowControl/>
        <w:numPr>
          <w:ilvl w:val="0"/>
          <w:numId w:val="12"/>
        </w:numPr>
        <w:suppressAutoHyphens w:val="0"/>
        <w:jc w:val="both"/>
      </w:pPr>
      <w:r>
        <w:t>адекватно оценивать результаты своей работы и работы товарищей;</w:t>
      </w:r>
    </w:p>
    <w:p w:rsidR="0099117B" w:rsidRDefault="0099117B" w:rsidP="0099117B">
      <w:pPr>
        <w:pStyle w:val="2"/>
        <w:widowControl/>
        <w:numPr>
          <w:ilvl w:val="0"/>
          <w:numId w:val="12"/>
        </w:numPr>
        <w:suppressAutoHyphens w:val="0"/>
        <w:jc w:val="both"/>
      </w:pPr>
      <w:r>
        <w:t>способность к волевому усилию при решении учебной задачи.</w:t>
      </w:r>
    </w:p>
    <w:p w:rsidR="0099117B" w:rsidRDefault="0099117B" w:rsidP="0099117B">
      <w:pPr>
        <w:jc w:val="both"/>
        <w:rPr>
          <w:i/>
        </w:rPr>
      </w:pPr>
      <w:r w:rsidRPr="00497023">
        <w:rPr>
          <w:i/>
        </w:rPr>
        <w:t>познавательных УУД:</w:t>
      </w:r>
    </w:p>
    <w:p w:rsidR="0099117B" w:rsidRDefault="0099117B" w:rsidP="0099117B">
      <w:pPr>
        <w:pStyle w:val="a4"/>
        <w:numPr>
          <w:ilvl w:val="0"/>
          <w:numId w:val="13"/>
        </w:numPr>
        <w:jc w:val="both"/>
      </w:pPr>
      <w:r>
        <w:t>умение вчитываться в задание, выделять ключевые слова в формулировке, понимать   смысл задания;</w:t>
      </w:r>
    </w:p>
    <w:p w:rsidR="0099117B" w:rsidRDefault="0099117B" w:rsidP="0099117B">
      <w:pPr>
        <w:pStyle w:val="a4"/>
        <w:numPr>
          <w:ilvl w:val="0"/>
          <w:numId w:val="13"/>
        </w:numPr>
        <w:jc w:val="both"/>
      </w:pPr>
      <w:r>
        <w:t>решение учебных задач с использованием инструментов ИКТ и источников информации;</w:t>
      </w:r>
    </w:p>
    <w:p w:rsidR="0099117B" w:rsidRDefault="0099117B" w:rsidP="0099117B">
      <w:pPr>
        <w:pStyle w:val="a4"/>
        <w:numPr>
          <w:ilvl w:val="0"/>
          <w:numId w:val="13"/>
        </w:numPr>
        <w:jc w:val="both"/>
      </w:pPr>
      <w:r>
        <w:t>формирование навыков работы с информацией (поиск, обработку, анализ, интерпретацию), извлечение необходимой информации из разных источников;</w:t>
      </w:r>
    </w:p>
    <w:p w:rsidR="0099117B" w:rsidRDefault="0099117B" w:rsidP="0099117B">
      <w:pPr>
        <w:pStyle w:val="a4"/>
        <w:numPr>
          <w:ilvl w:val="0"/>
          <w:numId w:val="13"/>
        </w:numPr>
        <w:jc w:val="both"/>
      </w:pPr>
      <w:r>
        <w:t>свободное восприятие и понимание текста (определение темы, основной мысли, средств выразительности).</w:t>
      </w:r>
    </w:p>
    <w:p w:rsidR="0099117B" w:rsidRPr="00C9258A" w:rsidRDefault="00D74DF9" w:rsidP="0099117B">
      <w:pPr>
        <w:pStyle w:val="2"/>
        <w:widowControl/>
        <w:suppressAutoHyphens w:val="0"/>
        <w:ind w:left="0" w:firstLine="567"/>
        <w:jc w:val="both"/>
      </w:pPr>
      <w:r>
        <w:t>Обмен опытом учителей-</w:t>
      </w:r>
      <w:r w:rsidR="0099117B">
        <w:t xml:space="preserve">предметников гуманитарного цикла в рамках </w:t>
      </w:r>
      <w:r>
        <w:t xml:space="preserve">методической </w:t>
      </w:r>
      <w:r w:rsidR="0099117B">
        <w:t xml:space="preserve">недели ШМО позволяет повысить качество образовательного процесса, осваивать новые </w:t>
      </w:r>
      <w:r w:rsidR="0099117B">
        <w:lastRenderedPageBreak/>
        <w:t xml:space="preserve">педагогические технологии. </w:t>
      </w:r>
      <w:r w:rsidR="0099117B" w:rsidRPr="00060875">
        <w:t xml:space="preserve">Таким образом, выполняется задача школы – </w:t>
      </w:r>
      <w:r w:rsidR="0099117B">
        <w:t>сформировать у учащихся умение и желание учиться.</w:t>
      </w:r>
    </w:p>
    <w:p w:rsidR="00A95362" w:rsidRDefault="00A95362" w:rsidP="00D74DF9">
      <w:pPr>
        <w:pStyle w:val="a5"/>
      </w:pPr>
    </w:p>
    <w:p w:rsidR="00D74DF9" w:rsidRDefault="00D74DF9" w:rsidP="00D74DF9">
      <w:pPr>
        <w:pStyle w:val="a5"/>
        <w:rPr>
          <w:i/>
          <w:sz w:val="24"/>
        </w:rPr>
      </w:pPr>
      <w:r w:rsidRPr="00D74DF9">
        <w:rPr>
          <w:i/>
          <w:sz w:val="24"/>
        </w:rPr>
        <w:t>Исполнитель:</w:t>
      </w:r>
    </w:p>
    <w:p w:rsidR="00D74DF9" w:rsidRDefault="00D74DF9" w:rsidP="00D74DF9">
      <w:pPr>
        <w:pStyle w:val="a5"/>
        <w:rPr>
          <w:i/>
          <w:sz w:val="24"/>
        </w:rPr>
      </w:pPr>
    </w:p>
    <w:p w:rsidR="00D74DF9" w:rsidRDefault="00D74DF9" w:rsidP="00D74DF9">
      <w:pPr>
        <w:pStyle w:val="a5"/>
        <w:rPr>
          <w:sz w:val="24"/>
        </w:rPr>
      </w:pPr>
      <w:r>
        <w:rPr>
          <w:sz w:val="24"/>
        </w:rPr>
        <w:t xml:space="preserve">Руководитель </w:t>
      </w:r>
    </w:p>
    <w:p w:rsidR="00D74DF9" w:rsidRDefault="00D74DF9" w:rsidP="00D74DF9">
      <w:pPr>
        <w:pStyle w:val="a5"/>
        <w:rPr>
          <w:sz w:val="24"/>
        </w:rPr>
      </w:pPr>
      <w:r>
        <w:rPr>
          <w:sz w:val="24"/>
        </w:rPr>
        <w:t xml:space="preserve">ШМО учителей </w:t>
      </w:r>
    </w:p>
    <w:p w:rsidR="00D74DF9" w:rsidRDefault="00D74DF9" w:rsidP="00D74DF9">
      <w:pPr>
        <w:pStyle w:val="a5"/>
        <w:rPr>
          <w:sz w:val="24"/>
        </w:rPr>
      </w:pPr>
      <w:r>
        <w:rPr>
          <w:sz w:val="24"/>
        </w:rPr>
        <w:t xml:space="preserve">гуманитарного цикла предметов </w:t>
      </w:r>
      <w:r>
        <w:rPr>
          <w:sz w:val="24"/>
        </w:rPr>
        <w:tab/>
      </w:r>
      <w:r>
        <w:rPr>
          <w:sz w:val="24"/>
        </w:rPr>
        <w:tab/>
      </w:r>
      <w:r>
        <w:rPr>
          <w:sz w:val="24"/>
        </w:rPr>
        <w:tab/>
        <w:t xml:space="preserve">         </w:t>
      </w:r>
      <w:r>
        <w:rPr>
          <w:sz w:val="24"/>
        </w:rPr>
        <w:tab/>
      </w:r>
      <w:r>
        <w:rPr>
          <w:sz w:val="24"/>
        </w:rPr>
        <w:tab/>
      </w:r>
      <w:r>
        <w:rPr>
          <w:sz w:val="24"/>
        </w:rPr>
        <w:tab/>
        <w:t>А.А. Ясюкевич</w:t>
      </w:r>
    </w:p>
    <w:p w:rsidR="00D74DF9" w:rsidRDefault="00D74DF9" w:rsidP="00D74DF9">
      <w:pPr>
        <w:pStyle w:val="a5"/>
        <w:rPr>
          <w:sz w:val="24"/>
        </w:rPr>
      </w:pPr>
    </w:p>
    <w:p w:rsidR="00D74DF9" w:rsidRDefault="00D74DF9" w:rsidP="00D74DF9">
      <w:pPr>
        <w:pStyle w:val="a5"/>
        <w:rPr>
          <w:sz w:val="24"/>
        </w:rPr>
      </w:pPr>
    </w:p>
    <w:p w:rsidR="00D74DF9" w:rsidRDefault="00D74DF9" w:rsidP="00D74DF9">
      <w:pPr>
        <w:pStyle w:val="a5"/>
        <w:rPr>
          <w:i/>
          <w:sz w:val="24"/>
        </w:rPr>
      </w:pPr>
      <w:r w:rsidRPr="00D74DF9">
        <w:rPr>
          <w:i/>
          <w:sz w:val="24"/>
        </w:rPr>
        <w:t>Ознакомлены:</w:t>
      </w:r>
    </w:p>
    <w:p w:rsidR="001A41B3" w:rsidRDefault="001A41B3" w:rsidP="00D74DF9">
      <w:pPr>
        <w:pStyle w:val="a5"/>
        <w:rPr>
          <w:i/>
          <w:sz w:val="24"/>
        </w:rPr>
      </w:pPr>
    </w:p>
    <w:p w:rsidR="001A41B3" w:rsidRDefault="001A41B3" w:rsidP="001A41B3">
      <w:pPr>
        <w:jc w:val="both"/>
        <w:rPr>
          <w:i/>
        </w:rPr>
      </w:pPr>
      <w:r w:rsidRPr="00AA524C">
        <w:rPr>
          <w:i/>
        </w:rPr>
        <w:t>Молоденков</w:t>
      </w:r>
      <w:r>
        <w:rPr>
          <w:i/>
        </w:rPr>
        <w:t>а А.И.</w:t>
      </w:r>
      <w:r>
        <w:rPr>
          <w:i/>
        </w:rPr>
        <w:tab/>
      </w:r>
      <w:r>
        <w:rPr>
          <w:i/>
        </w:rPr>
        <w:tab/>
      </w:r>
      <w:r>
        <w:rPr>
          <w:i/>
        </w:rPr>
        <w:tab/>
      </w:r>
      <w:r>
        <w:rPr>
          <w:i/>
        </w:rPr>
        <w:tab/>
      </w:r>
      <w:r>
        <w:rPr>
          <w:i/>
        </w:rPr>
        <w:tab/>
      </w:r>
      <w:r>
        <w:rPr>
          <w:i/>
        </w:rPr>
        <w:tab/>
      </w:r>
      <w:r>
        <w:rPr>
          <w:i/>
        </w:rPr>
        <w:tab/>
        <w:t>Нетесова Н.А.</w:t>
      </w:r>
    </w:p>
    <w:p w:rsidR="001A41B3" w:rsidRPr="00AA524C" w:rsidRDefault="001A41B3" w:rsidP="001A41B3">
      <w:pPr>
        <w:jc w:val="both"/>
        <w:rPr>
          <w:i/>
        </w:rPr>
      </w:pPr>
    </w:p>
    <w:p w:rsidR="001A41B3" w:rsidRDefault="001A41B3" w:rsidP="001A41B3">
      <w:pPr>
        <w:jc w:val="both"/>
        <w:rPr>
          <w:i/>
        </w:rPr>
      </w:pPr>
      <w:r w:rsidRPr="00AA524C">
        <w:rPr>
          <w:i/>
        </w:rPr>
        <w:t>Шагров</w:t>
      </w:r>
      <w:r>
        <w:rPr>
          <w:i/>
        </w:rPr>
        <w:t>а А.А.</w:t>
      </w:r>
      <w:r>
        <w:rPr>
          <w:i/>
        </w:rPr>
        <w:tab/>
      </w:r>
      <w:r>
        <w:rPr>
          <w:i/>
        </w:rPr>
        <w:tab/>
      </w:r>
      <w:r>
        <w:rPr>
          <w:i/>
        </w:rPr>
        <w:tab/>
      </w:r>
      <w:r>
        <w:rPr>
          <w:i/>
        </w:rPr>
        <w:tab/>
      </w:r>
      <w:r>
        <w:rPr>
          <w:i/>
        </w:rPr>
        <w:tab/>
      </w:r>
      <w:r>
        <w:rPr>
          <w:i/>
        </w:rPr>
        <w:tab/>
      </w:r>
      <w:r>
        <w:rPr>
          <w:i/>
        </w:rPr>
        <w:tab/>
      </w:r>
      <w:r>
        <w:rPr>
          <w:i/>
        </w:rPr>
        <w:tab/>
        <w:t>Мотуз Ю.А.</w:t>
      </w:r>
    </w:p>
    <w:p w:rsidR="001A41B3" w:rsidRPr="00AA524C" w:rsidRDefault="001A41B3" w:rsidP="001A41B3">
      <w:pPr>
        <w:jc w:val="both"/>
        <w:rPr>
          <w:i/>
        </w:rPr>
      </w:pPr>
    </w:p>
    <w:p w:rsidR="001A41B3" w:rsidRDefault="001A41B3" w:rsidP="001A41B3">
      <w:pPr>
        <w:jc w:val="both"/>
        <w:rPr>
          <w:i/>
        </w:rPr>
      </w:pPr>
      <w:r w:rsidRPr="00AA524C">
        <w:rPr>
          <w:i/>
        </w:rPr>
        <w:t>Дудин</w:t>
      </w:r>
      <w:r>
        <w:rPr>
          <w:i/>
        </w:rPr>
        <w:t>а Н.Л.</w:t>
      </w:r>
      <w:r>
        <w:rPr>
          <w:i/>
        </w:rPr>
        <w:tab/>
      </w:r>
      <w:r>
        <w:rPr>
          <w:i/>
        </w:rPr>
        <w:tab/>
      </w:r>
      <w:r>
        <w:rPr>
          <w:i/>
        </w:rPr>
        <w:tab/>
      </w:r>
      <w:r>
        <w:rPr>
          <w:i/>
        </w:rPr>
        <w:tab/>
      </w:r>
      <w:r>
        <w:rPr>
          <w:i/>
        </w:rPr>
        <w:tab/>
      </w:r>
      <w:r>
        <w:rPr>
          <w:i/>
        </w:rPr>
        <w:tab/>
      </w:r>
      <w:r>
        <w:rPr>
          <w:i/>
        </w:rPr>
        <w:tab/>
      </w:r>
      <w:r>
        <w:rPr>
          <w:i/>
        </w:rPr>
        <w:tab/>
      </w:r>
      <w:r w:rsidRPr="00AA524C">
        <w:rPr>
          <w:i/>
        </w:rPr>
        <w:t>Ясюкевич А.А.</w:t>
      </w:r>
    </w:p>
    <w:p w:rsidR="001A41B3" w:rsidRDefault="001A41B3" w:rsidP="001A41B3">
      <w:pPr>
        <w:jc w:val="both"/>
        <w:rPr>
          <w:i/>
        </w:rPr>
      </w:pPr>
    </w:p>
    <w:p w:rsidR="001A41B3" w:rsidRDefault="001A41B3" w:rsidP="001A41B3">
      <w:pPr>
        <w:jc w:val="both"/>
        <w:rPr>
          <w:i/>
        </w:rPr>
      </w:pPr>
      <w:r>
        <w:rPr>
          <w:i/>
        </w:rPr>
        <w:t>Зема Т.А.</w:t>
      </w:r>
    </w:p>
    <w:p w:rsidR="001A41B3" w:rsidRPr="00D74DF9" w:rsidRDefault="001A41B3" w:rsidP="00D74DF9">
      <w:pPr>
        <w:pStyle w:val="a5"/>
        <w:rPr>
          <w:i/>
          <w:sz w:val="24"/>
        </w:rPr>
      </w:pPr>
    </w:p>
    <w:sectPr w:rsidR="001A41B3" w:rsidRPr="00D74DF9" w:rsidSect="001C7C3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B3" w:rsidRDefault="001A41B3" w:rsidP="001A41B3">
      <w:r>
        <w:separator/>
      </w:r>
    </w:p>
  </w:endnote>
  <w:endnote w:type="continuationSeparator" w:id="0">
    <w:p w:rsidR="001A41B3" w:rsidRDefault="001A41B3" w:rsidP="001A4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87928"/>
      <w:docPartObj>
        <w:docPartGallery w:val="Page Numbers (Bottom of Page)"/>
        <w:docPartUnique/>
      </w:docPartObj>
    </w:sdtPr>
    <w:sdtContent>
      <w:p w:rsidR="001A41B3" w:rsidRDefault="001A41B3">
        <w:pPr>
          <w:pStyle w:val="a9"/>
          <w:jc w:val="right"/>
        </w:pPr>
        <w:fldSimple w:instr=" PAGE   \* MERGEFORMAT ">
          <w:r>
            <w:rPr>
              <w:noProof/>
            </w:rPr>
            <w:t>10</w:t>
          </w:r>
        </w:fldSimple>
      </w:p>
    </w:sdtContent>
  </w:sdt>
  <w:p w:rsidR="001A41B3" w:rsidRDefault="001A41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B3" w:rsidRDefault="001A41B3" w:rsidP="001A41B3">
      <w:r>
        <w:separator/>
      </w:r>
    </w:p>
  </w:footnote>
  <w:footnote w:type="continuationSeparator" w:id="0">
    <w:p w:rsidR="001A41B3" w:rsidRDefault="001A41B3" w:rsidP="001A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65C"/>
    <w:multiLevelType w:val="hybridMultilevel"/>
    <w:tmpl w:val="4D5AE9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E654A3"/>
    <w:multiLevelType w:val="hybridMultilevel"/>
    <w:tmpl w:val="58B23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C64B7C"/>
    <w:multiLevelType w:val="hybridMultilevel"/>
    <w:tmpl w:val="1C1823E4"/>
    <w:lvl w:ilvl="0" w:tplc="228CCF46">
      <w:start w:val="1"/>
      <w:numFmt w:val="decimal"/>
      <w:lvlText w:val="%1."/>
      <w:lvlJc w:val="righ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1E27D1"/>
    <w:multiLevelType w:val="hybridMultilevel"/>
    <w:tmpl w:val="4C4A44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2932BC"/>
    <w:multiLevelType w:val="hybridMultilevel"/>
    <w:tmpl w:val="03728DD4"/>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165BA"/>
    <w:multiLevelType w:val="hybridMultilevel"/>
    <w:tmpl w:val="98FED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8D50EC"/>
    <w:multiLevelType w:val="hybridMultilevel"/>
    <w:tmpl w:val="44083DC4"/>
    <w:lvl w:ilvl="0" w:tplc="C6A2A79A">
      <w:numFmt w:val="bullet"/>
      <w:lvlText w:val="•"/>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05936"/>
    <w:multiLevelType w:val="hybridMultilevel"/>
    <w:tmpl w:val="5CA213E2"/>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D664B"/>
    <w:multiLevelType w:val="hybridMultilevel"/>
    <w:tmpl w:val="5692A2E0"/>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624BA"/>
    <w:multiLevelType w:val="hybridMultilevel"/>
    <w:tmpl w:val="673CDDE0"/>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95E14"/>
    <w:multiLevelType w:val="hybridMultilevel"/>
    <w:tmpl w:val="BC1CF0F8"/>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C102FD"/>
    <w:multiLevelType w:val="multilevel"/>
    <w:tmpl w:val="CCC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54C8F"/>
    <w:multiLevelType w:val="hybridMultilevel"/>
    <w:tmpl w:val="C3B0F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D33D24"/>
    <w:multiLevelType w:val="hybridMultilevel"/>
    <w:tmpl w:val="C17E7AB0"/>
    <w:lvl w:ilvl="0" w:tplc="E774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65F1D"/>
    <w:multiLevelType w:val="hybridMultilevel"/>
    <w:tmpl w:val="642EB8A8"/>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80131"/>
    <w:multiLevelType w:val="hybridMultilevel"/>
    <w:tmpl w:val="BC882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E0569A"/>
    <w:multiLevelType w:val="hybridMultilevel"/>
    <w:tmpl w:val="792E4A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4B5290"/>
    <w:multiLevelType w:val="hybridMultilevel"/>
    <w:tmpl w:val="6ECAB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87B2770"/>
    <w:multiLevelType w:val="hybridMultilevel"/>
    <w:tmpl w:val="A3707648"/>
    <w:lvl w:ilvl="0" w:tplc="4258B7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03BBC"/>
    <w:multiLevelType w:val="hybridMultilevel"/>
    <w:tmpl w:val="CB8C4D3C"/>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21A25"/>
    <w:multiLevelType w:val="hybridMultilevel"/>
    <w:tmpl w:val="4E4084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BE0343E"/>
    <w:multiLevelType w:val="hybridMultilevel"/>
    <w:tmpl w:val="BF70C6D2"/>
    <w:lvl w:ilvl="0" w:tplc="E774F0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CC46BB1"/>
    <w:multiLevelType w:val="hybridMultilevel"/>
    <w:tmpl w:val="8684EE28"/>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D90C24"/>
    <w:multiLevelType w:val="hybridMultilevel"/>
    <w:tmpl w:val="FFA633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716EFE"/>
    <w:multiLevelType w:val="hybridMultilevel"/>
    <w:tmpl w:val="AF98C714"/>
    <w:lvl w:ilvl="0" w:tplc="E774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8"/>
  </w:num>
  <w:num w:numId="5">
    <w:abstractNumId w:val="21"/>
  </w:num>
  <w:num w:numId="6">
    <w:abstractNumId w:val="22"/>
  </w:num>
  <w:num w:numId="7">
    <w:abstractNumId w:val="2"/>
  </w:num>
  <w:num w:numId="8">
    <w:abstractNumId w:val="10"/>
  </w:num>
  <w:num w:numId="9">
    <w:abstractNumId w:val="13"/>
  </w:num>
  <w:num w:numId="10">
    <w:abstractNumId w:val="4"/>
  </w:num>
  <w:num w:numId="11">
    <w:abstractNumId w:val="19"/>
  </w:num>
  <w:num w:numId="12">
    <w:abstractNumId w:val="24"/>
  </w:num>
  <w:num w:numId="13">
    <w:abstractNumId w:val="7"/>
  </w:num>
  <w:num w:numId="14">
    <w:abstractNumId w:val="16"/>
  </w:num>
  <w:num w:numId="15">
    <w:abstractNumId w:val="5"/>
  </w:num>
  <w:num w:numId="16">
    <w:abstractNumId w:val="0"/>
  </w:num>
  <w:num w:numId="17">
    <w:abstractNumId w:val="17"/>
  </w:num>
  <w:num w:numId="18">
    <w:abstractNumId w:val="11"/>
  </w:num>
  <w:num w:numId="19">
    <w:abstractNumId w:val="12"/>
  </w:num>
  <w:num w:numId="20">
    <w:abstractNumId w:val="3"/>
  </w:num>
  <w:num w:numId="21">
    <w:abstractNumId w:val="20"/>
  </w:num>
  <w:num w:numId="22">
    <w:abstractNumId w:val="23"/>
  </w:num>
  <w:num w:numId="23">
    <w:abstractNumId w:val="1"/>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A95362"/>
    <w:rsid w:val="001A41B3"/>
    <w:rsid w:val="001C7C34"/>
    <w:rsid w:val="0051278F"/>
    <w:rsid w:val="00582D8C"/>
    <w:rsid w:val="0099117B"/>
    <w:rsid w:val="009E2331"/>
    <w:rsid w:val="00A95362"/>
    <w:rsid w:val="00BF5CE4"/>
    <w:rsid w:val="00D7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62"/>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95362"/>
    <w:pPr>
      <w:ind w:left="720"/>
    </w:pPr>
    <w:rPr>
      <w:rFonts w:eastAsia="Times New Roman"/>
    </w:rPr>
  </w:style>
  <w:style w:type="table" w:styleId="a3">
    <w:name w:val="Table Grid"/>
    <w:basedOn w:val="a1"/>
    <w:rsid w:val="00A95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95362"/>
    <w:pPr>
      <w:ind w:left="720"/>
      <w:contextualSpacing/>
    </w:pPr>
  </w:style>
  <w:style w:type="paragraph" w:styleId="a5">
    <w:name w:val="Body Text"/>
    <w:basedOn w:val="a"/>
    <w:link w:val="a6"/>
    <w:semiHidden/>
    <w:rsid w:val="00A95362"/>
    <w:pPr>
      <w:widowControl/>
      <w:jc w:val="both"/>
    </w:pPr>
    <w:rPr>
      <w:rFonts w:eastAsia="Times New Roman"/>
      <w:kern w:val="0"/>
      <w:sz w:val="20"/>
      <w:szCs w:val="20"/>
      <w:lang w:eastAsia="ar-SA"/>
    </w:rPr>
  </w:style>
  <w:style w:type="character" w:customStyle="1" w:styleId="a6">
    <w:name w:val="Основной текст Знак"/>
    <w:basedOn w:val="a0"/>
    <w:link w:val="a5"/>
    <w:semiHidden/>
    <w:rsid w:val="00A95362"/>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A95362"/>
  </w:style>
  <w:style w:type="paragraph" w:customStyle="1" w:styleId="2">
    <w:name w:val="Абзац списка2"/>
    <w:basedOn w:val="a"/>
    <w:rsid w:val="00A95362"/>
    <w:pPr>
      <w:ind w:left="720"/>
    </w:pPr>
    <w:rPr>
      <w:rFonts w:eastAsia="Times New Roman"/>
    </w:rPr>
  </w:style>
  <w:style w:type="paragraph" w:styleId="a7">
    <w:name w:val="header"/>
    <w:basedOn w:val="a"/>
    <w:link w:val="a8"/>
    <w:uiPriority w:val="99"/>
    <w:semiHidden/>
    <w:unhideWhenUsed/>
    <w:rsid w:val="001A41B3"/>
    <w:pPr>
      <w:tabs>
        <w:tab w:val="center" w:pos="4677"/>
        <w:tab w:val="right" w:pos="9355"/>
      </w:tabs>
    </w:pPr>
  </w:style>
  <w:style w:type="character" w:customStyle="1" w:styleId="a8">
    <w:name w:val="Верхний колонтитул Знак"/>
    <w:basedOn w:val="a0"/>
    <w:link w:val="a7"/>
    <w:uiPriority w:val="99"/>
    <w:semiHidden/>
    <w:rsid w:val="001A41B3"/>
    <w:rPr>
      <w:rFonts w:ascii="Times New Roman" w:eastAsia="Lucida Sans Unicode" w:hAnsi="Times New Roman" w:cs="Times New Roman"/>
      <w:kern w:val="2"/>
      <w:sz w:val="24"/>
      <w:szCs w:val="24"/>
      <w:lang w:eastAsia="ru-RU"/>
    </w:rPr>
  </w:style>
  <w:style w:type="paragraph" w:styleId="a9">
    <w:name w:val="footer"/>
    <w:basedOn w:val="a"/>
    <w:link w:val="aa"/>
    <w:uiPriority w:val="99"/>
    <w:unhideWhenUsed/>
    <w:rsid w:val="001A41B3"/>
    <w:pPr>
      <w:tabs>
        <w:tab w:val="center" w:pos="4677"/>
        <w:tab w:val="right" w:pos="9355"/>
      </w:tabs>
    </w:pPr>
  </w:style>
  <w:style w:type="character" w:customStyle="1" w:styleId="aa">
    <w:name w:val="Нижний колонтитул Знак"/>
    <w:basedOn w:val="a0"/>
    <w:link w:val="a9"/>
    <w:uiPriority w:val="99"/>
    <w:rsid w:val="001A41B3"/>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47B4F-99AC-414E-B851-2BEB2709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3</cp:revision>
  <cp:lastPrinted>2015-12-28T08:40:00Z</cp:lastPrinted>
  <dcterms:created xsi:type="dcterms:W3CDTF">2015-12-21T10:37:00Z</dcterms:created>
  <dcterms:modified xsi:type="dcterms:W3CDTF">2015-12-28T08:40:00Z</dcterms:modified>
</cp:coreProperties>
</file>