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F" w:rsidRPr="00D26CEF" w:rsidRDefault="00D26CEF" w:rsidP="00D26CEF">
      <w:pPr>
        <w:jc w:val="center"/>
        <w:rPr>
          <w:rFonts w:ascii="Georgia" w:hAnsi="Georgia"/>
          <w:sz w:val="28"/>
          <w:szCs w:val="28"/>
        </w:rPr>
      </w:pPr>
      <w:r w:rsidRPr="00D26CEF">
        <w:rPr>
          <w:rFonts w:ascii="Georgia" w:hAnsi="Georgia"/>
          <w:sz w:val="28"/>
          <w:szCs w:val="28"/>
        </w:rPr>
        <w:t>муниципальное бюджетное образовательное учреждение</w:t>
      </w:r>
    </w:p>
    <w:p w:rsidR="00D26CEF" w:rsidRPr="00D26CEF" w:rsidRDefault="00D26CEF" w:rsidP="00D26CEF">
      <w:pPr>
        <w:jc w:val="center"/>
        <w:rPr>
          <w:rFonts w:ascii="Georgia" w:hAnsi="Georgia"/>
          <w:sz w:val="28"/>
          <w:szCs w:val="28"/>
        </w:rPr>
      </w:pPr>
      <w:r w:rsidRPr="00D26CEF">
        <w:rPr>
          <w:rFonts w:ascii="Georgia" w:hAnsi="Georgia"/>
          <w:sz w:val="28"/>
          <w:szCs w:val="28"/>
        </w:rPr>
        <w:t>средняя общеобразовательная школа №3 г</w:t>
      </w:r>
      <w:proofErr w:type="gramStart"/>
      <w:r w:rsidRPr="00D26CEF">
        <w:rPr>
          <w:rFonts w:ascii="Georgia" w:hAnsi="Georgia"/>
          <w:sz w:val="28"/>
          <w:szCs w:val="28"/>
        </w:rPr>
        <w:t>.С</w:t>
      </w:r>
      <w:proofErr w:type="gramEnd"/>
      <w:r w:rsidRPr="00D26CEF">
        <w:rPr>
          <w:rFonts w:ascii="Georgia" w:hAnsi="Georgia"/>
          <w:sz w:val="28"/>
          <w:szCs w:val="28"/>
        </w:rPr>
        <w:t>ветлого</w:t>
      </w:r>
    </w:p>
    <w:p w:rsidR="00D26CEF" w:rsidRPr="00D26CEF" w:rsidRDefault="00D26CEF" w:rsidP="00D26CEF">
      <w:pPr>
        <w:jc w:val="center"/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jc w:val="center"/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jc w:val="center"/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jc w:val="center"/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r w:rsidRPr="00D26CEF">
        <w:rPr>
          <w:rFonts w:ascii="Georgia" w:eastAsia="Times New Roman" w:hAnsi="Georgia" w:cs="Arial"/>
          <w:b/>
          <w:bCs/>
          <w:color w:val="333333"/>
          <w:sz w:val="44"/>
          <w:szCs w:val="44"/>
          <w:lang w:eastAsia="ru-RU"/>
        </w:rPr>
        <w:t>Методика подготовки и проведения разновозрастного урока</w:t>
      </w:r>
    </w:p>
    <w:p w:rsidR="00D26CEF" w:rsidRPr="00D26CEF" w:rsidRDefault="00D26CEF" w:rsidP="00D26CEF">
      <w:pPr>
        <w:jc w:val="center"/>
        <w:rPr>
          <w:rFonts w:ascii="Georgia" w:hAnsi="Georgia"/>
          <w:b/>
          <w:sz w:val="44"/>
          <w:szCs w:val="44"/>
        </w:rPr>
      </w:pPr>
    </w:p>
    <w:p w:rsidR="00D26CEF" w:rsidRPr="00D26CEF" w:rsidRDefault="00D26CEF" w:rsidP="00D26CEF">
      <w:pPr>
        <w:jc w:val="center"/>
        <w:rPr>
          <w:rFonts w:ascii="Georgia" w:hAnsi="Georgia"/>
          <w:sz w:val="32"/>
          <w:szCs w:val="32"/>
        </w:rPr>
      </w:pPr>
    </w:p>
    <w:p w:rsidR="00D26CEF" w:rsidRPr="00D26CEF" w:rsidRDefault="00D26CEF" w:rsidP="00D26CEF">
      <w:pPr>
        <w:jc w:val="center"/>
        <w:rPr>
          <w:rFonts w:ascii="Georgia" w:hAnsi="Georgia"/>
          <w:bCs/>
          <w:sz w:val="32"/>
          <w:szCs w:val="32"/>
        </w:rPr>
      </w:pPr>
      <w:r w:rsidRPr="00D26CEF">
        <w:rPr>
          <w:rFonts w:ascii="Georgia" w:hAnsi="Georgia"/>
          <w:bCs/>
          <w:sz w:val="32"/>
          <w:szCs w:val="32"/>
        </w:rPr>
        <w:t>Выступление на педагогическом совете: «</w:t>
      </w:r>
      <w:proofErr w:type="spellStart"/>
      <w:r w:rsidRPr="00D26CEF">
        <w:rPr>
          <w:rFonts w:ascii="Georgia" w:hAnsi="Georgia"/>
          <w:bCs/>
          <w:sz w:val="32"/>
          <w:szCs w:val="32"/>
        </w:rPr>
        <w:t>Межвозрастное</w:t>
      </w:r>
      <w:proofErr w:type="spellEnd"/>
      <w:r w:rsidRPr="00D26CEF">
        <w:rPr>
          <w:rFonts w:ascii="Georgia" w:hAnsi="Georgia"/>
          <w:bCs/>
          <w:sz w:val="32"/>
          <w:szCs w:val="32"/>
        </w:rPr>
        <w:t xml:space="preserve"> взаимодействие в системе духовно-нравственного развития личности»</w:t>
      </w:r>
    </w:p>
    <w:p w:rsidR="00D26CEF" w:rsidRPr="00D26CEF" w:rsidRDefault="00D26CEF" w:rsidP="00D26CEF">
      <w:pPr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jc w:val="center"/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jc w:val="center"/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jc w:val="right"/>
        <w:rPr>
          <w:rFonts w:ascii="Georgia" w:hAnsi="Georgia"/>
          <w:sz w:val="28"/>
          <w:szCs w:val="28"/>
        </w:rPr>
      </w:pPr>
      <w:r w:rsidRPr="00D26CEF">
        <w:rPr>
          <w:rFonts w:ascii="Georgia" w:hAnsi="Georgia"/>
          <w:sz w:val="28"/>
          <w:szCs w:val="28"/>
        </w:rPr>
        <w:t>Подготовила:</w:t>
      </w:r>
    </w:p>
    <w:p w:rsidR="00D26CEF" w:rsidRPr="00D26CEF" w:rsidRDefault="00D26CEF" w:rsidP="00D26CEF">
      <w:pPr>
        <w:jc w:val="right"/>
        <w:rPr>
          <w:rFonts w:ascii="Georgia" w:hAnsi="Georgia"/>
          <w:sz w:val="28"/>
          <w:szCs w:val="28"/>
        </w:rPr>
      </w:pPr>
      <w:r w:rsidRPr="00D26CEF">
        <w:rPr>
          <w:rFonts w:ascii="Georgia" w:hAnsi="Georgia"/>
          <w:sz w:val="28"/>
          <w:szCs w:val="28"/>
        </w:rPr>
        <w:t>педагог-психолог</w:t>
      </w:r>
    </w:p>
    <w:p w:rsidR="00D26CEF" w:rsidRPr="00D26CEF" w:rsidRDefault="00D26CEF" w:rsidP="00D26CEF">
      <w:pPr>
        <w:jc w:val="right"/>
        <w:rPr>
          <w:rFonts w:ascii="Georgia" w:hAnsi="Georgia"/>
          <w:sz w:val="28"/>
          <w:szCs w:val="28"/>
        </w:rPr>
      </w:pPr>
      <w:proofErr w:type="spellStart"/>
      <w:r w:rsidRPr="00D26CEF">
        <w:rPr>
          <w:rFonts w:ascii="Georgia" w:hAnsi="Georgia"/>
          <w:sz w:val="28"/>
          <w:szCs w:val="28"/>
        </w:rPr>
        <w:t>Романенкова</w:t>
      </w:r>
      <w:proofErr w:type="spellEnd"/>
      <w:r w:rsidRPr="00D26CEF">
        <w:rPr>
          <w:rFonts w:ascii="Georgia" w:hAnsi="Georgia"/>
          <w:sz w:val="28"/>
          <w:szCs w:val="28"/>
        </w:rPr>
        <w:t xml:space="preserve"> Г.Н.</w:t>
      </w:r>
    </w:p>
    <w:p w:rsidR="00D26CEF" w:rsidRPr="00D26CEF" w:rsidRDefault="00D26CEF" w:rsidP="00D26CEF">
      <w:pPr>
        <w:jc w:val="right"/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jc w:val="right"/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jc w:val="right"/>
        <w:rPr>
          <w:rFonts w:ascii="Georgia" w:hAnsi="Georgia"/>
          <w:sz w:val="28"/>
          <w:szCs w:val="28"/>
        </w:rPr>
      </w:pPr>
    </w:p>
    <w:p w:rsidR="00D26CEF" w:rsidRPr="00D26CEF" w:rsidRDefault="00D26CEF" w:rsidP="00D26CEF">
      <w:pPr>
        <w:jc w:val="center"/>
        <w:rPr>
          <w:rFonts w:ascii="Georgia" w:hAnsi="Georgia"/>
          <w:sz w:val="28"/>
          <w:szCs w:val="28"/>
        </w:rPr>
      </w:pPr>
      <w:r w:rsidRPr="00D26CEF">
        <w:rPr>
          <w:rFonts w:ascii="Georgia" w:hAnsi="Georgia"/>
          <w:sz w:val="28"/>
          <w:szCs w:val="28"/>
        </w:rPr>
        <w:t>10 января 2012 г.</w:t>
      </w:r>
    </w:p>
    <w:p w:rsidR="00D26CEF" w:rsidRPr="00D26CEF" w:rsidRDefault="00D26CEF" w:rsidP="00D26CEF">
      <w:pPr>
        <w:jc w:val="center"/>
        <w:rPr>
          <w:rFonts w:ascii="Georgia" w:hAnsi="Georgia"/>
          <w:sz w:val="28"/>
          <w:szCs w:val="28"/>
        </w:rPr>
      </w:pPr>
      <w:r w:rsidRPr="00D26CEF">
        <w:rPr>
          <w:rFonts w:ascii="Georgia" w:hAnsi="Georgia"/>
          <w:sz w:val="28"/>
          <w:szCs w:val="28"/>
        </w:rPr>
        <w:t xml:space="preserve">2012-2013 </w:t>
      </w:r>
      <w:proofErr w:type="spellStart"/>
      <w:r w:rsidRPr="00D26CEF">
        <w:rPr>
          <w:rFonts w:ascii="Georgia" w:hAnsi="Georgia"/>
          <w:sz w:val="28"/>
          <w:szCs w:val="28"/>
        </w:rPr>
        <w:t>уч</w:t>
      </w:r>
      <w:proofErr w:type="spellEnd"/>
      <w:r w:rsidRPr="00D26CEF">
        <w:rPr>
          <w:rFonts w:ascii="Georgia" w:hAnsi="Georgia"/>
          <w:sz w:val="28"/>
          <w:szCs w:val="28"/>
        </w:rPr>
        <w:t>. год</w:t>
      </w:r>
    </w:p>
    <w:p w:rsidR="00D26CEF" w:rsidRDefault="00D26CEF" w:rsidP="00D26CEF">
      <w:pPr>
        <w:spacing w:before="30" w:after="30" w:line="240" w:lineRule="auto"/>
        <w:jc w:val="center"/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</w:pPr>
    </w:p>
    <w:p w:rsidR="008B2D60" w:rsidRPr="00D26CEF" w:rsidRDefault="008B2D60" w:rsidP="00D26CEF">
      <w:pPr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lastRenderedPageBreak/>
        <w:t>Методика подготовки и проведения разновозрастного урока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1этап — планирование разновозрастных уроков (РУ).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1. Определяется содержание РУ исходя в первую очередь из учебных планов 5-6 классов. Оптимально строить РУ на материале тех понятии, которые в начальной школе уже начали изучаться, а в 5-6 классе обобщаются и углубляются. Например, после изучения корней с чередованиями гласных пятиклассники проводят во вторых классах урок «Проверка орфограмм в корне».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2. Учителя начальной школы и учителя-предметники 5-6 классов согласовывают расписание. Возможны разные варианты планирования совместных уроков. Вариант-максимум РУ проводятся регулярно, например. 1 раз в неделю при синхронном построении расписания между классами начальной школы и 5-6 классами основной школы. Удобно проводить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РУ по понедельникам, а подготовку маленьких учителей к РУ - по пятницам. На какой предмет и в какой класс начальной школы пойдут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proofErr w:type="spellStart"/>
      <w:proofErr w:type="gram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пяти-шестиклассники</w:t>
      </w:r>
      <w:proofErr w:type="spellEnd"/>
      <w:proofErr w:type="gramEnd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 ближайший понедельник, определяется на основании синхронизированного календарно-тематического плана учителей.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Вариант-минимум — РУ по каждой учебной дисциплине проводится 2-3 раза в год, при этом учителя в начале года договариваются о «точках стыковки» содержания учебных курсов.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3. Перед каждым РУ учителя согласовывают состав рабочих пар «ученик — учитель». Главный критерий создания пары — учебная успеваемость: очень слабым «учителям» нельзя давать самых слабых или самых сильных учеников, а самым сильным ученикам необходимо подбирать «учителей» посильнее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д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ля небольшой группы детей (</w:t>
      </w:r>
      <w:proofErr w:type="spell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сверхтревожные</w:t>
      </w:r>
      <w:proofErr w:type="spellEnd"/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,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proofErr w:type="spell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сверхкапризные</w:t>
      </w:r>
      <w:proofErr w:type="spellEnd"/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, упрямцы и т.д.) требуется также учет их личностных особенностей. Когда «учителей» меньше, чем учеников, наиболее сильные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proofErr w:type="spellStart"/>
      <w:proofErr w:type="gram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пяти-шестиклассники</w:t>
      </w:r>
      <w:proofErr w:type="spellEnd"/>
      <w:proofErr w:type="gramEnd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могут заниматься с двумя малышами.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proofErr w:type="gram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Когда «учителей» больше, чем учеников, они получают дополнительное задание: например, пока один «учитель» работает с ребенком, другой записывает вопросы, вызвавшие у ребенка трудности.</w:t>
      </w:r>
      <w:proofErr w:type="gramEnd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 основе этих записей «учителя» после урока составляют рекомендации по самоподготовке своего ученика.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2 этап — подготовка маленьких учителей к уроку. Это центральный этап РУ, занимающий сначала 2-3 занятия и 1 занятие для тех «учителей», которые накопили изрядный педагогический опыт. Элементы подготовки к РУ: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 Совместное обсуждение заданий для малышей, самостоятельно подготовленных дома. Взрослый учитель помогает маленьким учителям определять степень трудности задания. Именно эта часть работы требует взглянуть на свое знание с новой точки зрения: с позиции незнания.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2. Деловая игра, где взрослый учитель берет на себя роль ребенка и демонстрирует маленьким учителям типичные ученические трудности. Маленькие учителя сообща ищут возможные формы учительской помощи. Записывают их в свой конспект урока. Эта часть работы способствует систематизации понятий: анализ причин предполагаемых ошибок высвечивает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proofErr w:type="spell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межпонятийные</w:t>
      </w:r>
      <w:proofErr w:type="spellEnd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связи, которые ошибающийся не учел.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3. Вырабатываются критерии оценки работы ребенка.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4. Особое внимание взрослый учитель уделяет неформальным моментам общения ученика и учителя, помогая юным коллегам найти свой стиль решения двух важнейших педагогических задач: как создать у ребенка спокойное деловое настроение, как помочь ребенку самостоятельно решить задачу, как, не давая никаких готовых ответов, привести ученика к успеху. Специально отрабатывается в форме деловой игры момент знакомства с учеником и завершения урока (прощания).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5. Каждый «учитель» записывает имя своего ученика и номер кабинета, где будет проходить РУ. Домашнее задание в этот день: подготовить конспект урока и материал для ученика (карточки с заданиями, рисунки, тексты и пр.).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З</w:t>
      </w:r>
      <w:proofErr w:type="gramEnd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этап — проведение самого урока.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Урок проходит в двух помещениях: часть учащихся начальной школы переходит в кабинет 5(6) класса и наоборот. Вся работа на уроке проводится парами. К началу урока за каждой партой должен сидеть «учитель» и его ученик. Сразу после короткого инструктажа взрослого учителя, дающего старшим и младшим целевые установки урока и временной регламент для каждого вида работ, «учителя» приступают к исполнению своих педагогических обязанностей.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Далее за каждой партой развертывается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proofErr w:type="spell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микроурок</w:t>
      </w:r>
      <w:proofErr w:type="spellEnd"/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 В большинстве случаев дети работают от звонка до звонка, не обращаясь за помощью к взрослому учителю. Его функции во время РУ: а) напоминать о временном регламенте, б) наблюдать за работой пар, по возможности не вмешиваясь в нее, и фиксировать те находки и промахи маленьких учителей, которые следует учесть при подготовке к следующему РУ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4 этап — отчет маленьких учителей о проведенном уроке, как правило, делается письменно. Это может быть письмо ученику или взрослому учителю ученика, сочинение о педагогическом труде, развернутая содержательная оценка работы ученика... Маленькие ученики обычно рисуют и пишут своему «учителю» открытки с благодарностью и советами.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Возможные ТИПЫ разновозрастных уроков: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• Уроки контроля и оценки (диктант, проверочная работа по математике). Тексты работ, критерии оценки, бланки оценочных 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lastRenderedPageBreak/>
        <w:t>листов готовят маленькие учителя; ученики получают первые опыты сдачи зачета.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• Уроки изучения нового материала (создание проблемной ситуации, поиск путей и способов решения поставленных задач). «Учителя» к таким урокам придумывают проблемные ситуации, готовят средства, с помощью которых можно будет организовать с младшими детьми поиск решения задачи, продумывают серию вопросов, позволяющих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повысить 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понимание материала младшими. Ученики имеют возможность высказать любые догадки, задать любые вопросы. В обычном уроке времени на все высказывания детей, как правило, не хватает.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•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proofErr w:type="spellStart"/>
      <w:proofErr w:type="gram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Урока-практикумы</w:t>
      </w:r>
      <w:proofErr w:type="spellEnd"/>
      <w:proofErr w:type="gramEnd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(совместное проведение практических, лабораторных, экспериментальных работ). «Учителя» вместе</w:t>
      </w:r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proofErr w:type="gram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со</w:t>
      </w:r>
      <w:proofErr w:type="gramEnd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взрослым планируют эксперимент, готовят все необходимое для проведения занятий, описывают порядок проведения опыта, полевых занятий по естествознанию.</w:t>
      </w:r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26CEF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• Уроки-конференции, демонстрации (предъявление результатов учебной или другой иной деятельности). «Учителя» помогают младшим подготовиться к выступлению на детской конференции, например, рассказать одноклассникам, учителям и родителям о своем «портфеле». </w:t>
      </w:r>
      <w:proofErr w:type="gram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(«Портфель» — это средство качественной оценки учебного труда ребенка, в «портфеле» хранятся все работы, выполненные школьником за учебный год.</w:t>
      </w:r>
      <w:proofErr w:type="gramEnd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 </w:t>
      </w:r>
      <w:proofErr w:type="gramStart"/>
      <w:r w:rsidRPr="00D26CEF">
        <w:rPr>
          <w:rFonts w:ascii="Georgia" w:eastAsia="Times New Roman" w:hAnsi="Georgia" w:cs="Arial"/>
          <w:color w:val="333333"/>
          <w:sz w:val="28"/>
          <w:lang w:eastAsia="ru-RU"/>
        </w:rPr>
        <w:t>Презентация «портфеля» — одна из форм итоговой аттестации учеников 1-2 класса.).</w:t>
      </w:r>
      <w:proofErr w:type="gramEnd"/>
    </w:p>
    <w:p w:rsidR="008B2D60" w:rsidRPr="00D26CEF" w:rsidRDefault="008B2D60" w:rsidP="00D26CEF">
      <w:pPr>
        <w:spacing w:before="30" w:after="3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8B2D60" w:rsidRPr="00D26CEF" w:rsidRDefault="008B2D60" w:rsidP="00D26CEF">
      <w:pPr>
        <w:pStyle w:val="a3"/>
        <w:jc w:val="both"/>
        <w:rPr>
          <w:rFonts w:ascii="Georgia" w:hAnsi="Georgia" w:cs="Arial"/>
        </w:rPr>
      </w:pPr>
    </w:p>
    <w:p w:rsidR="00F21B08" w:rsidRPr="00D26CEF" w:rsidRDefault="00F21B08" w:rsidP="00D26CEF">
      <w:pPr>
        <w:jc w:val="both"/>
        <w:rPr>
          <w:rFonts w:ascii="Georgia" w:hAnsi="Georgia"/>
        </w:rPr>
      </w:pPr>
    </w:p>
    <w:sectPr w:rsidR="00F21B08" w:rsidRPr="00D26CEF" w:rsidSect="0006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60"/>
    <w:rsid w:val="00380B3A"/>
    <w:rsid w:val="008B2D60"/>
    <w:rsid w:val="00D26CEF"/>
    <w:rsid w:val="00F2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993</Words>
  <Characters>5664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2013-01-09T17:50:00Z</dcterms:created>
  <dcterms:modified xsi:type="dcterms:W3CDTF">2013-01-16T19:49:00Z</dcterms:modified>
</cp:coreProperties>
</file>