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32C4" w:rsidP="007A32C4">
      <w:pPr>
        <w:jc w:val="both"/>
        <w:rPr>
          <w:b/>
        </w:rPr>
      </w:pPr>
      <w:r>
        <w:rPr>
          <w:b/>
        </w:rPr>
        <w:t>Аннотации к рабочим программам (1 класс УМК Перспектива)</w:t>
      </w:r>
    </w:p>
    <w:p w:rsidR="00000000" w:rsidRDefault="007A32C4" w:rsidP="007A32C4">
      <w:pPr>
        <w:jc w:val="both"/>
      </w:pPr>
      <w:r>
        <w:rPr>
          <w:b/>
        </w:rPr>
        <w:t xml:space="preserve">Аннотация к рабочей программе по русскому языку </w:t>
      </w:r>
      <w:r>
        <w:t>для 1 класса УМК Перспектива</w:t>
      </w:r>
    </w:p>
    <w:p w:rsidR="00000000" w:rsidRDefault="007A32C4" w:rsidP="007A32C4">
      <w:pPr>
        <w:jc w:val="both"/>
      </w:pPr>
    </w:p>
    <w:p w:rsidR="00000000" w:rsidRDefault="007A32C4" w:rsidP="007A32C4">
      <w:pPr>
        <w:jc w:val="both"/>
      </w:pPr>
      <w:r>
        <w:t>Рабочая программа по русскому языку для начальной школ</w:t>
      </w:r>
      <w:bookmarkStart w:id="0" w:name="_GoBack"/>
      <w:bookmarkEnd w:id="0"/>
      <w:r>
        <w:t>ы класса разра</w:t>
      </w:r>
      <w:r>
        <w:t>ботана на основе Примерной программы начального общего образования, авторской программы Л.Ф. Климановой в  соответствии с  требованиям Федерального государственного стандарта начального образования.</w:t>
      </w:r>
    </w:p>
    <w:p w:rsidR="00000000" w:rsidRDefault="007A32C4" w:rsidP="007A32C4">
      <w:pPr>
        <w:jc w:val="both"/>
      </w:pPr>
      <w:r>
        <w:t>Предмет «Русский язык» входит в образовательную область «</w:t>
      </w:r>
      <w:r>
        <w:t>Филология», соответствует Государственному образовательному стандарту начального общего образования и учебному плану ОУ. В соответствии с Федеральным базисным учебным планом учебный предмет «Русский язык» изучается во всех классах начальной школы, тем самы</w:t>
      </w:r>
      <w:r>
        <w:t>м обеспечивается целостность образовательного процесса и преемственность в обучении между начальным и основным звеном образования.</w:t>
      </w:r>
    </w:p>
    <w:p w:rsidR="00000000" w:rsidRDefault="007A32C4" w:rsidP="007A32C4">
      <w:pPr>
        <w:jc w:val="both"/>
      </w:pPr>
      <w:r>
        <w:t>Программа рассчитана на 165 ч (33 учебные недели), из них 113 ч   отводится на обучение письму в период обучения грамоте и 52</w:t>
      </w:r>
      <w:r>
        <w:t xml:space="preserve"> ч — на уроки русского языка.</w:t>
      </w:r>
    </w:p>
    <w:p w:rsidR="00000000" w:rsidRDefault="007A32C4" w:rsidP="007A32C4">
      <w:pPr>
        <w:jc w:val="both"/>
      </w:pPr>
      <w:r>
        <w:t>Для отслеживания результатов  предусматриваются в следующие формы контроля:</w:t>
      </w:r>
    </w:p>
    <w:p w:rsidR="00000000" w:rsidRDefault="007A32C4" w:rsidP="007A32C4">
      <w:pPr>
        <w:jc w:val="both"/>
      </w:pPr>
      <w:r>
        <w:rPr>
          <w:b/>
        </w:rPr>
        <w:t xml:space="preserve">    </w:t>
      </w:r>
      <w:r>
        <w:t>Текущий</w:t>
      </w:r>
    </w:p>
    <w:p w:rsidR="00000000" w:rsidRDefault="007A32C4" w:rsidP="007A32C4">
      <w:pPr>
        <w:jc w:val="both"/>
      </w:pPr>
      <w:r>
        <w:t xml:space="preserve">    </w:t>
      </w:r>
      <w:r>
        <w:t>Итоговый контроль   в форме контрольной работы по итогам года</w:t>
      </w:r>
    </w:p>
    <w:p w:rsidR="00000000" w:rsidRDefault="007A32C4" w:rsidP="007A32C4">
      <w:pPr>
        <w:jc w:val="both"/>
      </w:pPr>
      <w:r>
        <w:t>В 1 классе предусматривается безотметочное обучение.</w:t>
      </w:r>
    </w:p>
    <w:p w:rsidR="00000000" w:rsidRDefault="007A32C4" w:rsidP="007A32C4">
      <w:pPr>
        <w:jc w:val="both"/>
        <w:rPr>
          <w:b/>
        </w:rPr>
      </w:pPr>
      <w:r>
        <w:rPr>
          <w:b/>
        </w:rPr>
        <w:t>Аннотация к рабочей</w:t>
      </w:r>
      <w:r>
        <w:rPr>
          <w:b/>
        </w:rPr>
        <w:t xml:space="preserve"> программе по литературному чтению для 1 класса УМК Перспектива</w:t>
      </w:r>
    </w:p>
    <w:p w:rsidR="00000000" w:rsidRDefault="007A32C4" w:rsidP="007A32C4">
      <w:pPr>
        <w:jc w:val="both"/>
      </w:pPr>
      <w:r>
        <w:t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</w:t>
      </w:r>
      <w:r>
        <w:t>ражданина России, авторской программы Л.Ф. Климановой, Т.В. Бабушкиной, а также планируемых результатов начального общего образования.</w:t>
      </w:r>
    </w:p>
    <w:p w:rsidR="00000000" w:rsidRDefault="007A32C4" w:rsidP="007A32C4">
      <w:pPr>
        <w:jc w:val="both"/>
      </w:pPr>
      <w:r>
        <w:t>Предмет «Литературное чтение» входит в образовательную область «Филология», соответствует Государственному образовательно</w:t>
      </w:r>
      <w:r>
        <w:t>му стандарту начального общего образования и учебному плану ОУ. В соответствии с Федеральным базисным учебным планом учебный предмет «Литературное чтение» изучается во всех классах начальной школы, тем самым обеспечивается целостность образовательного проц</w:t>
      </w:r>
      <w:r>
        <w:t>есса и преемственность в обучении между начальным и основным звеном образования.</w:t>
      </w:r>
    </w:p>
    <w:p w:rsidR="00000000" w:rsidRDefault="007A32C4" w:rsidP="007A32C4">
      <w:pPr>
        <w:jc w:val="both"/>
      </w:pPr>
      <w:r>
        <w:t xml:space="preserve">На изучение литературного чтения  отводится 132 часа в год (4 часов  в неделю),в том числе   период обучения грамоте 94 ч (добукварный период – 20 ч, букварный период – 64 ч, </w:t>
      </w:r>
      <w:r>
        <w:t>послебукварный период – 8 ч) , литературное чтение  40 ч.</w:t>
      </w:r>
    </w:p>
    <w:p w:rsidR="00000000" w:rsidRDefault="007A32C4" w:rsidP="007A32C4">
      <w:pPr>
        <w:jc w:val="both"/>
      </w:pPr>
      <w:r>
        <w:t>Для оценки достижения планируемых результатов по литературному чтению используются   практические и творческие работы,   самооценка и самоконтроль - определение учеником границ своего «знания -  нез</w:t>
      </w:r>
      <w:r>
        <w:t>нания», своих потенциальных возможностей, а также осознание тех проблем, которые ещё предстоит решить  в ходе осуществления   деятельности.</w:t>
      </w:r>
    </w:p>
    <w:p w:rsidR="00000000" w:rsidRDefault="007A32C4" w:rsidP="007A32C4">
      <w:pPr>
        <w:jc w:val="both"/>
      </w:pPr>
      <w:r>
        <w:t>Содержательный контроль и оценка  результатов  учащихся предусматривает выявление индивидуальной динамики качества у</w:t>
      </w:r>
      <w:r>
        <w:t xml:space="preserve">своения предмета ребёнком и не допускает  сравнения его с другими детьми. </w:t>
      </w:r>
    </w:p>
    <w:p w:rsidR="00000000" w:rsidRDefault="007A32C4" w:rsidP="007A32C4">
      <w:pPr>
        <w:jc w:val="both"/>
      </w:pPr>
      <w:r>
        <w:t>В 1 классе предусматривается безотметочное обучение.</w:t>
      </w:r>
    </w:p>
    <w:p w:rsidR="00000000" w:rsidRDefault="007A32C4" w:rsidP="007A32C4">
      <w:pPr>
        <w:jc w:val="both"/>
      </w:pPr>
    </w:p>
    <w:p w:rsidR="00000000" w:rsidRDefault="007A32C4" w:rsidP="007A32C4">
      <w:pPr>
        <w:jc w:val="both"/>
      </w:pPr>
    </w:p>
    <w:p w:rsidR="00000000" w:rsidRDefault="007A32C4" w:rsidP="007A32C4">
      <w:pPr>
        <w:jc w:val="both"/>
      </w:pPr>
    </w:p>
    <w:p w:rsidR="00000000" w:rsidRDefault="007A32C4" w:rsidP="007A32C4">
      <w:pPr>
        <w:jc w:val="both"/>
        <w:rPr>
          <w:b/>
        </w:rPr>
      </w:pPr>
      <w:r>
        <w:rPr>
          <w:b/>
        </w:rPr>
        <w:t>Аннотация к рабочей программе по окружающему миру для 1 класса УМК Перспектива</w:t>
      </w:r>
    </w:p>
    <w:p w:rsidR="00000000" w:rsidRDefault="007A32C4" w:rsidP="007A32C4">
      <w:pPr>
        <w:jc w:val="both"/>
      </w:pPr>
      <w:r>
        <w:t>Рабочая программа по окружающему миру для 1 кл</w:t>
      </w:r>
      <w:r>
        <w:t xml:space="preserve">асса  разработана на основе Примерной программы начального общего образования, авторской программы: А.А. Плешаков «Окружающий мир» в соответствии с требованиями ФГОС начального образования в целях </w:t>
      </w:r>
      <w:r>
        <w:lastRenderedPageBreak/>
        <w:t>конкретизации содержания образовательного стандарта с учето</w:t>
      </w:r>
      <w:r>
        <w:t>м межпредметных и внутрипредметных связей, логики учебного процесса и возрастных особенностей первоклассников.</w:t>
      </w:r>
    </w:p>
    <w:p w:rsidR="00000000" w:rsidRDefault="007A32C4" w:rsidP="007A32C4">
      <w:pPr>
        <w:jc w:val="both"/>
      </w:pPr>
      <w:r>
        <w:t>Предмет «Окружающий мир»   соответствует Государственному образовательному стандарту начального общего образования и учебному плану ОУ. В соответ</w:t>
      </w:r>
      <w:r>
        <w:t>ствии с Федеральным базисным учебным планом учебный предмет «Окружающий мир» изучается во всех классах начальной школы, тем самым обеспечивается целостность образовательного процесса и преемственность в обучении между начальным и основным звеном образовани</w:t>
      </w:r>
      <w:r>
        <w:t>я.</w:t>
      </w:r>
    </w:p>
    <w:p w:rsidR="00000000" w:rsidRDefault="007A32C4" w:rsidP="007A32C4">
      <w:pPr>
        <w:jc w:val="both"/>
      </w:pPr>
      <w:r>
        <w:t>Согласно учебному плану ОУ на изучение окружающего мира в 1 классе  отводится 2 ч в неделю. Программа рассчитана на 66 ч (33 учебные недели).</w:t>
      </w:r>
    </w:p>
    <w:p w:rsidR="00000000" w:rsidRDefault="007A32C4" w:rsidP="007A32C4">
      <w:pPr>
        <w:jc w:val="both"/>
      </w:pPr>
      <w:r>
        <w:t>Для отслеживания результатов  предусматриваются в следующие формы контроля:</w:t>
      </w:r>
    </w:p>
    <w:p w:rsidR="00000000" w:rsidRDefault="007A32C4" w:rsidP="007A32C4">
      <w:pPr>
        <w:jc w:val="both"/>
      </w:pPr>
      <w:r>
        <w:t xml:space="preserve">    </w:t>
      </w:r>
      <w:r>
        <w:t>Текущий</w:t>
      </w:r>
    </w:p>
    <w:p w:rsidR="00000000" w:rsidRDefault="007A32C4" w:rsidP="007A32C4">
      <w:pPr>
        <w:jc w:val="both"/>
      </w:pPr>
      <w:r>
        <w:t xml:space="preserve">    </w:t>
      </w:r>
      <w:r>
        <w:t>Итоговый контроль</w:t>
      </w:r>
    </w:p>
    <w:p w:rsidR="00000000" w:rsidRDefault="007A32C4" w:rsidP="007A32C4">
      <w:pPr>
        <w:jc w:val="both"/>
      </w:pPr>
      <w:r>
        <w:t>Д</w:t>
      </w:r>
      <w:r>
        <w:t>ля оценки достижения планируемых результатов по окружающему миру используются   практические и творческие работы,   самооценка и самоконтроль - определение учеником границ своего «знания -  незнания», своих потенциальных возможностей, а также осознание тех</w:t>
      </w:r>
      <w:r>
        <w:t xml:space="preserve"> проблем, которые ещё предстоит решить  в ходе осуществления   деятельности.</w:t>
      </w:r>
    </w:p>
    <w:p w:rsidR="00000000" w:rsidRDefault="007A32C4" w:rsidP="007A32C4">
      <w:pPr>
        <w:jc w:val="both"/>
      </w:pPr>
      <w:r>
        <w:t>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</w:t>
      </w:r>
      <w:r>
        <w:t xml:space="preserve">ми детьми. </w:t>
      </w:r>
    </w:p>
    <w:p w:rsidR="00000000" w:rsidRDefault="007A32C4" w:rsidP="007A32C4">
      <w:pPr>
        <w:jc w:val="both"/>
      </w:pPr>
      <w:r>
        <w:t>В 1 классе предусматривается безотметочное обучение.</w:t>
      </w:r>
    </w:p>
    <w:p w:rsidR="00000000" w:rsidRDefault="007A32C4" w:rsidP="007A32C4">
      <w:pPr>
        <w:jc w:val="both"/>
      </w:pPr>
    </w:p>
    <w:p w:rsidR="00000000" w:rsidRDefault="007A32C4" w:rsidP="007A32C4">
      <w:pPr>
        <w:jc w:val="both"/>
        <w:rPr>
          <w:b/>
        </w:rPr>
      </w:pPr>
      <w:r>
        <w:rPr>
          <w:b/>
        </w:rPr>
        <w:t>Аннотация к рабочей программе по математике</w:t>
      </w:r>
    </w:p>
    <w:p w:rsidR="00000000" w:rsidRDefault="007A32C4" w:rsidP="007A32C4">
      <w:pPr>
        <w:jc w:val="both"/>
        <w:rPr>
          <w:b/>
        </w:rPr>
      </w:pPr>
      <w:r>
        <w:rPr>
          <w:b/>
        </w:rPr>
        <w:t>для 1 класса УМК Перспектива</w:t>
      </w:r>
    </w:p>
    <w:p w:rsidR="00000000" w:rsidRDefault="007A32C4" w:rsidP="007A32C4">
      <w:pPr>
        <w:jc w:val="both"/>
      </w:pPr>
      <w:r>
        <w:t>Программа разработана на основе Федерального государственного образовательного стандарта начального общего образовани</w:t>
      </w:r>
      <w:r>
        <w:t>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000000" w:rsidRDefault="007A32C4" w:rsidP="007A32C4">
      <w:pPr>
        <w:jc w:val="both"/>
      </w:pPr>
      <w:r>
        <w:t>Предмет «Математика»   соответствует Государственному образовательному стандарту начального общего образования и уче</w:t>
      </w:r>
      <w:r>
        <w:t>бному плану ОУ. В соответствии с Федеральным базисным учебным планом учебный предмет «Математика» изучается во всех классах начальной школы, тем самым обеспечивается целостность образовательного процесса и преемственность в обучении между начальным и основ</w:t>
      </w:r>
      <w:r>
        <w:t>ным звеном образования.</w:t>
      </w:r>
    </w:p>
    <w:p w:rsidR="00000000" w:rsidRDefault="007A32C4" w:rsidP="007A32C4">
      <w:pPr>
        <w:jc w:val="both"/>
      </w:pPr>
      <w:r>
        <w:t>Согласно учебному плану ОУ на изучение математики в 1 классе  отводится 4 ч в неделю. Программа рассчитана на 132 ч (33 учебные недели).</w:t>
      </w:r>
    </w:p>
    <w:p w:rsidR="00000000" w:rsidRDefault="007A32C4" w:rsidP="007A32C4">
      <w:pPr>
        <w:jc w:val="both"/>
      </w:pPr>
      <w:r>
        <w:t>Для отслеживания результатов  предусматриваются в следующие формы контроля:</w:t>
      </w:r>
    </w:p>
    <w:p w:rsidR="00000000" w:rsidRDefault="007A32C4" w:rsidP="007A32C4">
      <w:pPr>
        <w:jc w:val="both"/>
      </w:pPr>
      <w:r>
        <w:t xml:space="preserve">    </w:t>
      </w:r>
      <w:r>
        <w:t>Текущий:</w:t>
      </w:r>
    </w:p>
    <w:p w:rsidR="00000000" w:rsidRDefault="007A32C4" w:rsidP="007A32C4">
      <w:pPr>
        <w:jc w:val="both"/>
      </w:pPr>
      <w:r>
        <w:t xml:space="preserve">    </w:t>
      </w:r>
      <w:r>
        <w:t>Ит</w:t>
      </w:r>
      <w:r>
        <w:t>оговый контроль   в форме контрольной работы по итогам года</w:t>
      </w:r>
    </w:p>
    <w:p w:rsidR="00000000" w:rsidRDefault="007A32C4" w:rsidP="007A32C4">
      <w:pPr>
        <w:jc w:val="both"/>
      </w:pPr>
      <w:r>
        <w:t>Для оценки достижения планируемых результатов по математике используются      самооценка и самоконтроль - определение учеником границ своего «знания -  незнания», своих потенциальных возможностей,</w:t>
      </w:r>
      <w:r>
        <w:t xml:space="preserve"> а также осознание тех проблем, которые ещё предстоит решить  в ходе осуществления   деятельности.</w:t>
      </w:r>
    </w:p>
    <w:p w:rsidR="00000000" w:rsidRDefault="007A32C4" w:rsidP="007A32C4">
      <w:pPr>
        <w:jc w:val="both"/>
      </w:pPr>
      <w:r>
        <w:t xml:space="preserve">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</w:t>
      </w:r>
      <w:r>
        <w:t xml:space="preserve"> сравнения его с другими детьми. </w:t>
      </w:r>
    </w:p>
    <w:p w:rsidR="00000000" w:rsidRDefault="007A32C4" w:rsidP="007A32C4">
      <w:pPr>
        <w:jc w:val="both"/>
      </w:pPr>
      <w:r>
        <w:t>В 1 классе предусматривается безотметочное обучение.</w:t>
      </w:r>
    </w:p>
    <w:p w:rsidR="00000000" w:rsidRDefault="007A32C4" w:rsidP="007A32C4">
      <w:pPr>
        <w:jc w:val="both"/>
      </w:pPr>
    </w:p>
    <w:p w:rsidR="00000000" w:rsidRDefault="007A32C4" w:rsidP="007A32C4">
      <w:pPr>
        <w:jc w:val="both"/>
        <w:rPr>
          <w:b/>
        </w:rPr>
      </w:pPr>
      <w:r>
        <w:rPr>
          <w:b/>
        </w:rPr>
        <w:t>Аннотация к рабочей программе по технологии</w:t>
      </w:r>
    </w:p>
    <w:p w:rsidR="00000000" w:rsidRDefault="007A32C4" w:rsidP="007A32C4">
      <w:pPr>
        <w:jc w:val="both"/>
        <w:rPr>
          <w:b/>
        </w:rPr>
      </w:pPr>
      <w:r>
        <w:rPr>
          <w:b/>
        </w:rPr>
        <w:t>для 1 класса УМК Перспектива</w:t>
      </w:r>
    </w:p>
    <w:p w:rsidR="00000000" w:rsidRDefault="007A32C4" w:rsidP="007A32C4">
      <w:pPr>
        <w:jc w:val="both"/>
      </w:pPr>
      <w:r>
        <w:t>Программа разработана на основе Федерального государственного образовательного стандарта началь</w:t>
      </w:r>
      <w:r>
        <w:t xml:space="preserve">ного общего образования, Концепции духовно-нравственного развития и воспитания личности гражданина России, авторской программы Н. И. Роговцевой и   С. В. </w:t>
      </w:r>
      <w:r>
        <w:lastRenderedPageBreak/>
        <w:t>Анащенковой</w:t>
      </w:r>
    </w:p>
    <w:p w:rsidR="00000000" w:rsidRDefault="007A32C4" w:rsidP="007A32C4">
      <w:pPr>
        <w:jc w:val="both"/>
      </w:pPr>
      <w:r>
        <w:t>Предмет «Технология» входит в образовательную область «Технология», соответствует Государс</w:t>
      </w:r>
      <w:r>
        <w:t>твенному образовательному стандарту начального общего образования и учебному плану ОУ. В соответствии с Федеральным базисным учебным планом учебный предмет «Технология» изучается во всех классах начальной школы, тем самым обеспечивается целостность образов</w:t>
      </w:r>
      <w:r>
        <w:t>ательного процесса и преемственность в обучении между начальным и основным звеном образования.</w:t>
      </w:r>
    </w:p>
    <w:p w:rsidR="00000000" w:rsidRDefault="007A32C4" w:rsidP="007A32C4">
      <w:pPr>
        <w:jc w:val="both"/>
      </w:pPr>
      <w:r>
        <w:t>Рабочая программа рассчитана на 33 часа (1 час в неделю).</w:t>
      </w:r>
    </w:p>
    <w:p w:rsidR="00000000" w:rsidRDefault="007A32C4" w:rsidP="007A32C4">
      <w:pPr>
        <w:jc w:val="both"/>
      </w:pPr>
      <w:r>
        <w:t>Для отслеживания результатов  предусматриваются в следующие формы контроля:</w:t>
      </w:r>
    </w:p>
    <w:p w:rsidR="00000000" w:rsidRDefault="007A32C4" w:rsidP="007A32C4">
      <w:pPr>
        <w:jc w:val="both"/>
      </w:pPr>
      <w:r>
        <w:t xml:space="preserve">    </w:t>
      </w:r>
      <w:r>
        <w:t>Итоговый контроль   в ф</w:t>
      </w:r>
      <w:r>
        <w:t>ормах</w:t>
      </w:r>
    </w:p>
    <w:p w:rsidR="00000000" w:rsidRDefault="007A32C4" w:rsidP="007A32C4">
      <w:pPr>
        <w:jc w:val="both"/>
      </w:pPr>
      <w:r>
        <w:t>-практические работы;</w:t>
      </w:r>
    </w:p>
    <w:p w:rsidR="00000000" w:rsidRDefault="007A32C4" w:rsidP="007A32C4">
      <w:pPr>
        <w:jc w:val="both"/>
      </w:pPr>
      <w:r>
        <w:t>-творческие работы учащихся;</w:t>
      </w:r>
    </w:p>
    <w:p w:rsidR="00000000" w:rsidRDefault="007A32C4" w:rsidP="007A32C4">
      <w:pPr>
        <w:jc w:val="both"/>
      </w:pPr>
      <w:r>
        <w:t xml:space="preserve">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</w:t>
      </w:r>
      <w:r>
        <w:t xml:space="preserve">  деятельности.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В 1 классе предусматривается безотметочное обучени</w:t>
      </w:r>
      <w:r>
        <w:t>е.</w:t>
      </w:r>
    </w:p>
    <w:p w:rsidR="00000000" w:rsidRDefault="007A32C4" w:rsidP="007A32C4">
      <w:pPr>
        <w:jc w:val="both"/>
      </w:pPr>
    </w:p>
    <w:p w:rsidR="00000000" w:rsidRDefault="007A32C4" w:rsidP="007A32C4">
      <w:pPr>
        <w:jc w:val="both"/>
        <w:rPr>
          <w:b/>
        </w:rPr>
      </w:pPr>
      <w:r>
        <w:rPr>
          <w:b/>
        </w:rPr>
        <w:t>Аннотация к рабочей программе по изобразительному искусству</w:t>
      </w:r>
    </w:p>
    <w:p w:rsidR="00000000" w:rsidRDefault="007A32C4" w:rsidP="007A32C4">
      <w:pPr>
        <w:jc w:val="both"/>
        <w:rPr>
          <w:b/>
        </w:rPr>
      </w:pPr>
      <w:r>
        <w:rPr>
          <w:b/>
        </w:rPr>
        <w:t>для 1 класса УМК Перспектива</w:t>
      </w:r>
    </w:p>
    <w:p w:rsidR="00000000" w:rsidRDefault="007A32C4" w:rsidP="007A32C4">
      <w:pPr>
        <w:jc w:val="both"/>
      </w:pPr>
      <w:r>
        <w:t>Рабочая программа по изобразительному искусству  для обучающихся 1 класса    составлена в соответствии с положениями Закона «Об образовании» в части духовно-нравст</w:t>
      </w:r>
      <w:r>
        <w:t>венного развития и воспитания учащихся, требованиями стандарта второго поколения, Концепцией духовно-нравственного развития и воспитания личности гражданина России, Федеральным  государственным  образовательным  стандартом начального общего образования нов</w:t>
      </w:r>
      <w:r>
        <w:t>ого поколения на основе программы  Т.Я.Шпикалова, Л.В.Ершова, Москва, Просвещение, 2011 г. Предмет «Изобразительное искусство» входит в образовательную область «Искусство», соответствует Государственному образовательному стандарту начального общего образов</w:t>
      </w:r>
      <w:r>
        <w:t>ания и учебному плану ОУ. В соответствии с Федеральным базисным учебным планом учебный предмет «Изобразительное искусство» изучается во всех классах начальной школы, тем самым обеспечивается целостность образовательного процесса и преемственность в обучени</w:t>
      </w:r>
      <w:r>
        <w:t>и между начальным и основным звеном образования.</w:t>
      </w:r>
    </w:p>
    <w:p w:rsidR="00000000" w:rsidRDefault="007A32C4" w:rsidP="007A32C4">
      <w:pPr>
        <w:jc w:val="both"/>
      </w:pPr>
      <w:r>
        <w:t>В соответствии с учебным планом на изучение изоб</w:t>
      </w:r>
      <w:r>
        <w:softHyphen/>
        <w:t>разительного искусства в 1 классе начальной школы отво</w:t>
      </w:r>
      <w:r>
        <w:softHyphen/>
        <w:t>дится по 1 ч в неделю - 33 часа за учебный год.</w:t>
      </w:r>
    </w:p>
    <w:p w:rsidR="00000000" w:rsidRDefault="007A32C4" w:rsidP="007A32C4">
      <w:pPr>
        <w:jc w:val="both"/>
        <w:rPr>
          <w:b/>
        </w:rPr>
      </w:pPr>
    </w:p>
    <w:p w:rsidR="00000000" w:rsidRDefault="007A32C4" w:rsidP="007A32C4">
      <w:pPr>
        <w:jc w:val="both"/>
        <w:rPr>
          <w:b/>
        </w:rPr>
      </w:pPr>
      <w:r>
        <w:rPr>
          <w:b/>
        </w:rPr>
        <w:t>Аннотация к рабочей программе по музыке</w:t>
      </w:r>
    </w:p>
    <w:p w:rsidR="00000000" w:rsidRDefault="007A32C4" w:rsidP="007A32C4">
      <w:pPr>
        <w:jc w:val="both"/>
        <w:rPr>
          <w:b/>
        </w:rPr>
      </w:pPr>
      <w:r>
        <w:rPr>
          <w:b/>
        </w:rPr>
        <w:t>для 1 класса У</w:t>
      </w:r>
      <w:r>
        <w:rPr>
          <w:b/>
        </w:rPr>
        <w:t>МК Перспектива</w:t>
      </w:r>
    </w:p>
    <w:p w:rsidR="00000000" w:rsidRDefault="007A32C4" w:rsidP="007A32C4">
      <w:pPr>
        <w:jc w:val="both"/>
      </w:pPr>
      <w:r>
        <w:t>Рабочая программа по музыке для 1 класса разработана в соответствии с основными положениями Федерального государственного образовательного стандарта начального общего образования второго поколения,  примерной программы начального общего обра</w:t>
      </w:r>
      <w:r>
        <w:t>зования  по музыке на основе учебно-методического комплекта «Перспектива», авторской программы по музыке -  «Музыка. Начальная школа», авторов:   Е.Д. Критской, Г.П. Сергеевой, Т. С. Шмагиной, М., Просвещение, 2012; Планируемых результатов начального общег</w:t>
      </w:r>
      <w:r>
        <w:t>о образования. ( Москва, Просвещение 2011г)Предмет «Музыка» входит в образовательную область «Искусство», соответствует Государственному образовательному стандарту начального общего образования и учебному плану ОУ. В соответствии с Федеральным базисным уче</w:t>
      </w:r>
      <w:r>
        <w:t>бным планом учебный предмет «Музыка» изучается во всех классах начальной школы, тем самым обеспечивается целостность образовательного процесса и преемственность в обучении между начальным и основным звеном образования.</w:t>
      </w:r>
    </w:p>
    <w:p w:rsidR="00000000" w:rsidRDefault="007A32C4" w:rsidP="007A32C4">
      <w:pPr>
        <w:jc w:val="both"/>
      </w:pPr>
      <w:r>
        <w:t>Согласно учебному плану ОУ на изучени</w:t>
      </w:r>
      <w:r>
        <w:t>е музыки в первом классе отводится 33 часа (1 час в неделю).</w:t>
      </w:r>
    </w:p>
    <w:p w:rsidR="00000000" w:rsidRDefault="007A32C4" w:rsidP="007A32C4">
      <w:pPr>
        <w:jc w:val="both"/>
      </w:pPr>
      <w:r>
        <w:t>Контроль знаний, умений и навыков (текущий, тематический, итоговый) на уроках музыки осуществляется в форме устного опроса, самостоятельной работы, тестирования.</w:t>
      </w:r>
    </w:p>
    <w:p w:rsidR="00000000" w:rsidRDefault="007A32C4" w:rsidP="007A32C4">
      <w:pPr>
        <w:jc w:val="both"/>
      </w:pPr>
    </w:p>
    <w:p w:rsidR="00000000" w:rsidRDefault="007A32C4" w:rsidP="007A32C4">
      <w:pPr>
        <w:jc w:val="both"/>
        <w:rPr>
          <w:b/>
        </w:rPr>
      </w:pPr>
      <w:r>
        <w:rPr>
          <w:b/>
        </w:rPr>
        <w:t>Аннотация к рабочей программе по</w:t>
      </w:r>
      <w:r>
        <w:rPr>
          <w:b/>
        </w:rPr>
        <w:t xml:space="preserve"> физической культуре</w:t>
      </w:r>
    </w:p>
    <w:p w:rsidR="00000000" w:rsidRDefault="007A32C4" w:rsidP="007A32C4">
      <w:pPr>
        <w:jc w:val="both"/>
        <w:rPr>
          <w:b/>
        </w:rPr>
      </w:pPr>
      <w:r>
        <w:rPr>
          <w:b/>
        </w:rPr>
        <w:t>для 1 класса УМК Перспектива</w:t>
      </w:r>
    </w:p>
    <w:p w:rsidR="00000000" w:rsidRDefault="007A32C4" w:rsidP="007A32C4">
      <w:pPr>
        <w:jc w:val="both"/>
        <w:rPr>
          <w:b/>
        </w:rPr>
      </w:pPr>
    </w:p>
    <w:p w:rsidR="00000000" w:rsidRDefault="007A32C4" w:rsidP="007A32C4">
      <w:pPr>
        <w:jc w:val="both"/>
      </w:pPr>
      <w:r>
        <w:t>Рабочая программа по физической культуре для обучающихся 1класса    составлена в соответствии с положениями Закона «Об образовании» в части духовно-нравственного развития и воспитания учащихся, требованиям</w:t>
      </w:r>
      <w:r>
        <w:t xml:space="preserve">и стандарта второго поколения, примерной программой начального общего образования и основными положениями Концепции содержания образования школьников в области физической культуры  на основе программы А.П. Матвеева по физической культуре, предметная линия </w:t>
      </w:r>
      <w:r>
        <w:t>учебников А.П. Матвеев, 1-4  классы, Москва, Просвещение, 2011г.</w:t>
      </w:r>
    </w:p>
    <w:p w:rsidR="00000000" w:rsidRDefault="007A32C4" w:rsidP="007A32C4">
      <w:pPr>
        <w:jc w:val="both"/>
      </w:pPr>
      <w:r>
        <w:t>Предмет «Физическая культура»  соответствует Государственному образовательному стандарту начального общего образования и учебному плану ОУ. В соответствии с Федеральным базисным учебным плано</w:t>
      </w:r>
      <w:r>
        <w:t>м учебный предмет «Физическая культура» изучается во всех классах начальной школы, тем самым обеспечивается целостность образовательного процесса и преемственность в обучении между начальным и основным звеном образования.</w:t>
      </w:r>
    </w:p>
    <w:p w:rsidR="00000000" w:rsidRDefault="007A32C4" w:rsidP="007A32C4">
      <w:pPr>
        <w:jc w:val="both"/>
      </w:pPr>
      <w:r>
        <w:t xml:space="preserve">Предмет «Физическая культура»   в </w:t>
      </w:r>
      <w:r>
        <w:t>I классе расчитан на 33 учебные недели и изучается   в количестве 99 ч в год (из расчёта 3 ч в неделю).</w:t>
      </w:r>
    </w:p>
    <w:p w:rsidR="00000000" w:rsidRDefault="007A32C4" w:rsidP="007A32C4">
      <w:pPr>
        <w:jc w:val="both"/>
      </w:pPr>
    </w:p>
    <w:p w:rsidR="00000000" w:rsidRDefault="007A32C4" w:rsidP="007A32C4">
      <w:pPr>
        <w:jc w:val="both"/>
      </w:pPr>
    </w:p>
    <w:sectPr w:rsidR="000000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A32C4"/>
    <w:rsid w:val="007A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B8019E5C5097449B4AD033C7B8EAF7" ma:contentTypeVersion="" ma:contentTypeDescription="Создание документа." ma:contentTypeScope="" ma:versionID="e0275f772a9af2306d44501f402aef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9C209AD-5ADB-4C87-B9B1-AFE1E8F130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AF6CEA-8BE4-4D28-8719-629F89C7B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C1F728-7368-4432-B1BD-19F99C46A24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1689</Words>
  <Characters>9628</Characters>
  <Application>Microsoft Office Word</Application>
  <DocSecurity>4</DocSecurity>
  <Lines>80</Lines>
  <Paragraphs>22</Paragraphs>
  <ScaleCrop>false</ScaleCrop>
  <Company/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Лариса Викторовна</cp:lastModifiedBy>
  <cp:revision>2</cp:revision>
  <cp:lastPrinted>1601-01-01T00:00:00Z</cp:lastPrinted>
  <dcterms:created xsi:type="dcterms:W3CDTF">2016-02-06T15:18:00Z</dcterms:created>
  <dcterms:modified xsi:type="dcterms:W3CDTF">2016-02-06T15:18:00Z</dcterms:modified>
</cp:coreProperties>
</file>