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2" w:rsidRPr="002D1433" w:rsidRDefault="00250A42" w:rsidP="003F5796">
      <w:pPr>
        <w:spacing w:after="0"/>
        <w:jc w:val="center"/>
        <w:rPr>
          <w:b/>
        </w:rPr>
      </w:pPr>
      <w:r w:rsidRPr="002D143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36.25pt">
            <v:imagedata r:id="rId5" o:title=""/>
          </v:shape>
        </w:pict>
      </w:r>
    </w:p>
    <w:p w:rsidR="00250A42" w:rsidRDefault="00250A42" w:rsidP="003F579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A42" w:rsidRDefault="00250A42" w:rsidP="003F5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</w:t>
      </w:r>
    </w:p>
    <w:p w:rsidR="00250A42" w:rsidRDefault="00250A42" w:rsidP="003F5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окружающему миру во 2 классе </w:t>
      </w:r>
    </w:p>
    <w:p w:rsidR="00250A42" w:rsidRDefault="00250A42" w:rsidP="003F579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(34 часа, 1 час в неделю - 34 учебных недели)</w:t>
      </w:r>
    </w:p>
    <w:p w:rsidR="00250A42" w:rsidRPr="00B40316" w:rsidRDefault="00250A42" w:rsidP="003F5796">
      <w:pPr>
        <w:tabs>
          <w:tab w:val="left" w:pos="1445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50A42" w:rsidRPr="00B40316" w:rsidRDefault="00250A42" w:rsidP="00A34D86">
      <w:pPr>
        <w:pStyle w:val="NoSpacing"/>
        <w:jc w:val="both"/>
      </w:pPr>
      <w:r w:rsidRPr="00B40316">
        <w:t xml:space="preserve">     Рабочая программа по предмету «Окружающий мир» для 2 класса на 2015-2016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 Плешакова «Окружающий мир. 1-4 классы».</w:t>
      </w:r>
    </w:p>
    <w:p w:rsidR="00250A42" w:rsidRPr="00B40316" w:rsidRDefault="00250A42" w:rsidP="00A34D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Изучение учебного предмета «Окружающий мир» в начальной школе на</w:t>
      </w:r>
      <w:r w:rsidRPr="00B40316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B40316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250A42" w:rsidRPr="00B40316" w:rsidRDefault="00250A42" w:rsidP="00A34D86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B40316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50A42" w:rsidRPr="00B40316" w:rsidRDefault="00250A42" w:rsidP="00A34D86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B40316">
        <w:rPr>
          <w:rFonts w:ascii="Times New Roman" w:hAnsi="Times New Roman"/>
          <w:sz w:val="24"/>
          <w:szCs w:val="24"/>
        </w:rPr>
        <w:softHyphen/>
        <w:t xml:space="preserve">ного многообразия российского общества.Основными </w:t>
      </w:r>
      <w:r w:rsidRPr="00B40316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B40316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B40316">
        <w:rPr>
          <w:rFonts w:ascii="Times New Roman" w:hAnsi="Times New Roman"/>
          <w:sz w:val="24"/>
          <w:szCs w:val="24"/>
        </w:rPr>
        <w:softHyphen/>
        <w:t>ются: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B40316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40316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обучающемуся материал естественных и социально-гуманитарных наук.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B40316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40316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40316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B40316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40316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40316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40316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40316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40316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250A42" w:rsidRPr="00B40316" w:rsidRDefault="00250A42" w:rsidP="00A34D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40316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40316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40316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B40316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Значение учебного предмета состоит также в том, что в ходе его из</w:t>
      </w:r>
      <w:r w:rsidRPr="00B40316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40316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B40316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40316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40316">
        <w:rPr>
          <w:rFonts w:ascii="Times New Roman" w:hAnsi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40316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40316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Существенная особенность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B40316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40316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40316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40316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Отбор содержания учебного предмета «Окружающий мир» осуществлён на основе следующих ведущих идей: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2) идея целостности мира;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3) идея уважения к миру.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B40316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40316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40316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40316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40316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B40316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40316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40316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40316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40316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40316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B40316">
        <w:rPr>
          <w:rFonts w:ascii="Times New Roman" w:hAnsi="Times New Roman"/>
          <w:sz w:val="24"/>
          <w:szCs w:val="24"/>
        </w:rPr>
        <w:softHyphen/>
        <w:t>ношения к окружающему, основанного на признании са</w:t>
      </w:r>
      <w:r w:rsidRPr="00B40316">
        <w:rPr>
          <w:rFonts w:ascii="Times New Roman" w:hAnsi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40316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40316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40316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40316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40316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B40316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B40316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40316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40316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40316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40316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40316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На изучение курса «Окружающий мир» во 2 классе (индивидуальное обучение) на</w:t>
      </w:r>
      <w:r w:rsidRPr="00B40316">
        <w:rPr>
          <w:rFonts w:ascii="Times New Roman" w:hAnsi="Times New Roman"/>
          <w:sz w:val="24"/>
          <w:szCs w:val="24"/>
        </w:rPr>
        <w:softHyphen/>
        <w:t>чальной школ</w:t>
      </w:r>
      <w:r>
        <w:rPr>
          <w:rFonts w:ascii="Times New Roman" w:hAnsi="Times New Roman"/>
          <w:sz w:val="24"/>
          <w:szCs w:val="24"/>
        </w:rPr>
        <w:t>ы отводится 1ч в неделю (34 уч.</w:t>
      </w:r>
      <w:r w:rsidRPr="00B40316">
        <w:rPr>
          <w:rFonts w:ascii="Times New Roman" w:hAnsi="Times New Roman"/>
          <w:sz w:val="24"/>
          <w:szCs w:val="24"/>
        </w:rPr>
        <w:t>.н.).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учебного предмета 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B40316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40316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40316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40316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B40316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40316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40316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B40316">
        <w:rPr>
          <w:rFonts w:ascii="Times New Roman" w:hAnsi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B40316">
        <w:rPr>
          <w:rFonts w:ascii="Times New Roman" w:hAnsi="Times New Roman"/>
          <w:sz w:val="24"/>
          <w:szCs w:val="24"/>
        </w:rPr>
        <w:softHyphen/>
        <w:t>ственное.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40316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изучения </w:t>
      </w:r>
      <w:r w:rsidRPr="00B40316">
        <w:rPr>
          <w:rFonts w:ascii="Times New Roman" w:hAnsi="Times New Roman"/>
          <w:b/>
          <w:sz w:val="24"/>
          <w:szCs w:val="24"/>
        </w:rPr>
        <w:t xml:space="preserve">учебного предмета 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Освоение учебного предмета«Окружающий мир» вносит существенный вклад в достижение </w:t>
      </w:r>
      <w:r w:rsidRPr="00B40316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B40316">
        <w:rPr>
          <w:rFonts w:ascii="Times New Roman" w:hAnsi="Times New Roman"/>
          <w:bCs/>
          <w:sz w:val="24"/>
          <w:szCs w:val="24"/>
        </w:rPr>
        <w:t xml:space="preserve"> результатов </w:t>
      </w:r>
      <w:r w:rsidRPr="00B40316">
        <w:rPr>
          <w:rFonts w:ascii="Times New Roman" w:hAnsi="Times New Roman"/>
          <w:sz w:val="24"/>
          <w:szCs w:val="24"/>
        </w:rPr>
        <w:t>начального об</w:t>
      </w:r>
      <w:r w:rsidRPr="00B40316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250A42" w:rsidRPr="00B40316" w:rsidRDefault="00250A42" w:rsidP="00A34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1) формирование основ российской гражданской иден</w:t>
      </w:r>
      <w:r w:rsidRPr="00B40316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40316">
        <w:rPr>
          <w:rFonts w:ascii="Times New Roman" w:hAnsi="Times New Roman"/>
          <w:sz w:val="24"/>
          <w:szCs w:val="24"/>
        </w:rPr>
        <w:softHyphen/>
        <w:t>тации;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40316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3) формирование уважительного отношения к иному мне</w:t>
      </w:r>
      <w:r w:rsidRPr="00B40316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40316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</w:t>
      </w:r>
      <w:r w:rsidRPr="00B40316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40316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</w:t>
      </w:r>
      <w:r w:rsidRPr="00B40316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10) формирование установки на безопасный, здоровый об</w:t>
      </w:r>
      <w:r w:rsidRPr="00B40316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B40316">
        <w:rPr>
          <w:rFonts w:ascii="Times New Roman" w:hAnsi="Times New Roman"/>
          <w:b/>
          <w:bCs/>
          <w:sz w:val="24"/>
          <w:szCs w:val="24"/>
        </w:rPr>
        <w:t>метапредметных</w:t>
      </w:r>
      <w:r w:rsidRPr="00B40316">
        <w:rPr>
          <w:rFonts w:ascii="Times New Roman" w:hAnsi="Times New Roman"/>
          <w:bCs/>
          <w:sz w:val="24"/>
          <w:szCs w:val="24"/>
        </w:rPr>
        <w:t xml:space="preserve">результатов </w:t>
      </w:r>
      <w:r w:rsidRPr="00B40316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</w:t>
      </w:r>
      <w:r w:rsidRPr="00B40316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40316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250A42" w:rsidRPr="00B40316" w:rsidRDefault="00250A42" w:rsidP="00A34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6) использование знаково-символических средств пред</w:t>
      </w:r>
      <w:r w:rsidRPr="00B40316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40316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</w:t>
      </w:r>
      <w:r w:rsidRPr="00B40316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40316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40316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40316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</w:t>
      </w:r>
      <w:r w:rsidRPr="00B40316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12) овладение начальными сведениями о сущности и осо</w:t>
      </w:r>
      <w:r w:rsidRPr="00B40316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40316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50A42" w:rsidRPr="00B40316" w:rsidRDefault="00250A42" w:rsidP="00A34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</w:t>
      </w:r>
      <w:r w:rsidRPr="00B40316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При изучении курса «Окружающий мир» достигаются следу</w:t>
      </w:r>
      <w:r w:rsidRPr="00B40316">
        <w:rPr>
          <w:rFonts w:ascii="Times New Roman" w:hAnsi="Times New Roman"/>
          <w:sz w:val="24"/>
          <w:szCs w:val="24"/>
        </w:rPr>
        <w:softHyphen/>
        <w:t>ющие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B40316">
        <w:rPr>
          <w:rFonts w:ascii="Times New Roman" w:hAnsi="Times New Roman"/>
          <w:bCs/>
          <w:sz w:val="24"/>
          <w:szCs w:val="24"/>
        </w:rPr>
        <w:t xml:space="preserve"> результаты: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</w:t>
      </w:r>
      <w:r w:rsidRPr="00B40316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40316">
        <w:rPr>
          <w:rFonts w:ascii="Times New Roman" w:hAnsi="Times New Roman"/>
          <w:sz w:val="24"/>
          <w:szCs w:val="24"/>
        </w:rPr>
        <w:softHyphen/>
        <w:t>тия, победы;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</w:t>
      </w:r>
      <w:r w:rsidRPr="00B40316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40316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B40316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250A42" w:rsidRPr="00B40316" w:rsidRDefault="00250A42" w:rsidP="00A34D86">
      <w:pPr>
        <w:pStyle w:val="Heading5"/>
        <w:spacing w:after="0" w:line="240" w:lineRule="auto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40316">
        <w:rPr>
          <w:rFonts w:ascii="Times New Roman" w:hAnsi="Times New Roman"/>
          <w:b w:val="0"/>
          <w:i w:val="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Человек и природа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B40316">
        <w:rPr>
          <w:rFonts w:ascii="Times New Roman" w:hAnsi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</w:t>
      </w:r>
      <w:r>
        <w:rPr>
          <w:rFonts w:ascii="Times New Roman" w:hAnsi="Times New Roman"/>
          <w:sz w:val="24"/>
          <w:szCs w:val="24"/>
        </w:rPr>
        <w:t xml:space="preserve">, перелёты птиц, смена, </w:t>
      </w:r>
      <w:r w:rsidRPr="00B40316">
        <w:rPr>
          <w:rFonts w:ascii="Times New Roman" w:hAnsi="Times New Roman"/>
          <w:sz w:val="24"/>
          <w:szCs w:val="24"/>
        </w:rPr>
        <w:t>времени суток, рассвет, закат, ветер, дождь, гроза.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40316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</w:t>
      </w:r>
      <w:r w:rsidRPr="00B40316">
        <w:rPr>
          <w:rFonts w:ascii="Times New Roman" w:hAnsi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B40316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B40316">
        <w:rPr>
          <w:rFonts w:ascii="Times New Roman" w:hAnsi="Times New Roman"/>
          <w:sz w:val="24"/>
          <w:szCs w:val="24"/>
        </w:rPr>
        <w:softHyphen/>
        <w:t>зание погоды и его значение в жизни людей.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40316">
        <w:rPr>
          <w:rFonts w:ascii="Times New Roman" w:hAnsi="Times New Roman"/>
          <w:sz w:val="24"/>
          <w:szCs w:val="24"/>
        </w:rPr>
        <w:softHyphen/>
        <w:t>теристика на основе наблюдений).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</w:t>
      </w:r>
      <w:r w:rsidRPr="00B40316">
        <w:rPr>
          <w:rFonts w:ascii="Times New Roman" w:hAnsi="Times New Roman"/>
          <w:sz w:val="24"/>
          <w:szCs w:val="24"/>
        </w:rPr>
        <w:softHyphen/>
        <w:t>ственной жизни человека.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B40316">
        <w:rPr>
          <w:rFonts w:ascii="Times New Roman" w:hAnsi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40316">
        <w:rPr>
          <w:rFonts w:ascii="Times New Roman" w:hAnsi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B40316">
        <w:rPr>
          <w:rFonts w:ascii="Times New Roman" w:hAnsi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B40316">
        <w:rPr>
          <w:rFonts w:ascii="Times New Roman" w:hAnsi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B40316">
        <w:rPr>
          <w:rFonts w:ascii="Times New Roman" w:hAnsi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40316">
        <w:rPr>
          <w:rFonts w:ascii="Times New Roman" w:hAnsi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40316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Всемирное наследие. Международная Красная книга. Между</w:t>
      </w:r>
      <w:r w:rsidRPr="00B40316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B40316">
        <w:rPr>
          <w:rFonts w:ascii="Times New Roman" w:hAnsi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B40316">
        <w:rPr>
          <w:rFonts w:ascii="Times New Roman" w:hAnsi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B40316">
        <w:rPr>
          <w:rFonts w:ascii="Times New Roman" w:hAnsi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40316">
        <w:rPr>
          <w:rFonts w:ascii="Times New Roman" w:hAnsi="Times New Roman"/>
          <w:sz w:val="24"/>
          <w:szCs w:val="24"/>
        </w:rPr>
        <w:softHyphen/>
        <w:t>жительное отношение к людям с ограниченными возмож</w:t>
      </w:r>
      <w:r w:rsidRPr="00B40316">
        <w:rPr>
          <w:rFonts w:ascii="Times New Roman" w:hAnsi="Times New Roman"/>
          <w:sz w:val="24"/>
          <w:szCs w:val="24"/>
        </w:rPr>
        <w:softHyphen/>
        <w:t>ностями здоровья.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</w:t>
      </w:r>
      <w:r w:rsidRPr="00B40316">
        <w:rPr>
          <w:rFonts w:ascii="Times New Roman" w:hAnsi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B40316">
        <w:rPr>
          <w:rFonts w:ascii="Times New Roman" w:hAnsi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40316">
        <w:rPr>
          <w:rFonts w:ascii="Times New Roman" w:hAnsi="Times New Roman"/>
          <w:sz w:val="24"/>
          <w:szCs w:val="24"/>
        </w:rPr>
        <w:softHyphen/>
        <w:t>де в культуру человечества традиций и религиозных воз</w:t>
      </w:r>
      <w:r w:rsidRPr="00B40316">
        <w:rPr>
          <w:rFonts w:ascii="Times New Roman" w:hAnsi="Times New Roman"/>
          <w:sz w:val="24"/>
          <w:szCs w:val="24"/>
        </w:rPr>
        <w:softHyphen/>
        <w:t>зрений разных народов. Взаимоотношения человека с дру</w:t>
      </w:r>
      <w:r w:rsidRPr="00B40316">
        <w:rPr>
          <w:rFonts w:ascii="Times New Roman" w:hAnsi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B40316">
        <w:rPr>
          <w:rFonts w:ascii="Times New Roman" w:hAnsi="Times New Roman"/>
          <w:sz w:val="24"/>
          <w:szCs w:val="24"/>
        </w:rPr>
        <w:softHyphen/>
        <w:t>ческих свойствах и качествах.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B40316">
        <w:rPr>
          <w:rFonts w:ascii="Times New Roman" w:hAnsi="Times New Roman"/>
          <w:sz w:val="24"/>
          <w:szCs w:val="24"/>
        </w:rPr>
        <w:softHyphen/>
        <w:t>нов семьи. Оказание посильной помощи взрослым. Забо</w:t>
      </w:r>
      <w:r w:rsidRPr="00B40316">
        <w:rPr>
          <w:rFonts w:ascii="Times New Roman" w:hAnsi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B40316">
        <w:rPr>
          <w:rFonts w:ascii="Times New Roman" w:hAnsi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B40316">
        <w:rPr>
          <w:rFonts w:ascii="Times New Roman" w:hAnsi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B40316">
        <w:rPr>
          <w:rFonts w:ascii="Times New Roman" w:hAnsi="Times New Roman"/>
          <w:sz w:val="24"/>
          <w:szCs w:val="24"/>
        </w:rPr>
        <w:softHyphen/>
        <w:t>ника.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B40316">
        <w:rPr>
          <w:rFonts w:ascii="Times New Roman" w:hAnsi="Times New Roman"/>
          <w:sz w:val="24"/>
          <w:szCs w:val="24"/>
        </w:rPr>
        <w:softHyphen/>
        <w:t>кам, плохо владеющим русским языком, помощь им в ориен</w:t>
      </w:r>
      <w:r w:rsidRPr="00B40316">
        <w:rPr>
          <w:rFonts w:ascii="Times New Roman" w:hAnsi="Times New Roman"/>
          <w:sz w:val="24"/>
          <w:szCs w:val="24"/>
        </w:rPr>
        <w:softHyphen/>
        <w:t>тации в учебной среде и окружающей обстановке.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</w:t>
      </w:r>
      <w:r w:rsidRPr="00B40316">
        <w:rPr>
          <w:rFonts w:ascii="Times New Roman" w:hAnsi="Times New Roman"/>
          <w:sz w:val="24"/>
          <w:szCs w:val="24"/>
        </w:rPr>
        <w:softHyphen/>
        <w:t>земный, воздушный и водный транспорт. Правила пользова</w:t>
      </w:r>
      <w:r w:rsidRPr="00B40316">
        <w:rPr>
          <w:rFonts w:ascii="Times New Roman" w:hAnsi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B40316">
        <w:rPr>
          <w:rFonts w:ascii="Times New Roman" w:hAnsi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Наша Родина — Россия, Российская Федерация. Ценност</w:t>
      </w:r>
      <w:r w:rsidRPr="00B40316">
        <w:rPr>
          <w:rFonts w:ascii="Times New Roman" w:hAnsi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B40316">
        <w:rPr>
          <w:rFonts w:ascii="Times New Roman" w:hAnsi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B40316">
        <w:rPr>
          <w:rFonts w:ascii="Times New Roman" w:hAnsi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</w:t>
      </w:r>
      <w:r w:rsidRPr="00B40316">
        <w:rPr>
          <w:rFonts w:ascii="Times New Roman" w:hAnsi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B40316">
        <w:rPr>
          <w:rFonts w:ascii="Times New Roman" w:hAnsi="Times New Roman"/>
          <w:sz w:val="24"/>
          <w:szCs w:val="24"/>
        </w:rPr>
        <w:softHyphen/>
        <w:t>ственное благополучие граждан.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B40316">
        <w:rPr>
          <w:rFonts w:ascii="Times New Roman" w:hAnsi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B40316">
        <w:rPr>
          <w:rFonts w:ascii="Times New Roman" w:hAnsi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</w:t>
      </w:r>
      <w:r w:rsidRPr="00B40316">
        <w:rPr>
          <w:rFonts w:ascii="Times New Roman" w:hAnsi="Times New Roman"/>
          <w:sz w:val="24"/>
          <w:szCs w:val="24"/>
        </w:rPr>
        <w:softHyphen/>
        <w:t>сии. Достопримечательности Москвы: Кремль, Красная пло</w:t>
      </w:r>
      <w:r w:rsidRPr="00B40316">
        <w:rPr>
          <w:rFonts w:ascii="Times New Roman" w:hAnsi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B40316">
        <w:rPr>
          <w:rFonts w:ascii="Times New Roman" w:hAnsi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B40316">
        <w:rPr>
          <w:rFonts w:ascii="Times New Roman" w:hAnsi="Times New Roman"/>
          <w:sz w:val="24"/>
          <w:szCs w:val="24"/>
          <w:lang w:val="en-US"/>
        </w:rPr>
        <w:t>I</w:t>
      </w:r>
      <w:r w:rsidRPr="00B40316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B40316">
        <w:rPr>
          <w:rFonts w:ascii="Times New Roman" w:hAnsi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B40316">
        <w:rPr>
          <w:rFonts w:ascii="Times New Roman" w:hAnsi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B40316">
        <w:rPr>
          <w:rFonts w:ascii="Times New Roman" w:hAnsi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B40316">
        <w:rPr>
          <w:rFonts w:ascii="Times New Roman" w:hAnsi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B40316">
        <w:rPr>
          <w:rFonts w:ascii="Times New Roman" w:hAnsi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B40316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B40316">
        <w:rPr>
          <w:rFonts w:ascii="Times New Roman" w:hAnsi="Times New Roman"/>
          <w:sz w:val="24"/>
          <w:szCs w:val="24"/>
        </w:rPr>
        <w:softHyphen/>
        <w:t>рико-культурного наследия своего края.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</w:t>
      </w:r>
      <w:r w:rsidRPr="00B40316">
        <w:rPr>
          <w:rFonts w:ascii="Times New Roman" w:hAnsi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B40316">
        <w:rPr>
          <w:rFonts w:ascii="Times New Roman" w:hAnsi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        Ценность здоровья и здорового образа жизни.</w:t>
      </w:r>
    </w:p>
    <w:p w:rsidR="00250A42" w:rsidRPr="00B40316" w:rsidRDefault="00250A42" w:rsidP="00A34D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B40316">
        <w:rPr>
          <w:rFonts w:ascii="Times New Roman" w:hAnsi="Times New Roman"/>
          <w:sz w:val="24"/>
          <w:szCs w:val="24"/>
        </w:rPr>
        <w:softHyphen/>
        <w:t>греве.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B40316">
        <w:rPr>
          <w:rFonts w:ascii="Times New Roman" w:hAnsi="Times New Roman"/>
          <w:sz w:val="24"/>
          <w:szCs w:val="24"/>
        </w:rPr>
        <w:softHyphen/>
        <w:t>комыми людьми.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</w:t>
      </w:r>
      <w:r w:rsidRPr="00B40316">
        <w:rPr>
          <w:rFonts w:ascii="Times New Roman" w:hAnsi="Times New Roman"/>
          <w:sz w:val="24"/>
          <w:szCs w:val="24"/>
        </w:rPr>
        <w:softHyphen/>
        <w:t>ности при обращении с кошкой и собакой.</w:t>
      </w:r>
    </w:p>
    <w:p w:rsidR="00250A42" w:rsidRPr="00B40316" w:rsidRDefault="00250A42" w:rsidP="00A3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250A42" w:rsidRPr="00B40316" w:rsidRDefault="00250A42" w:rsidP="00A34D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</w:t>
      </w:r>
      <w:r w:rsidRPr="00B40316">
        <w:rPr>
          <w:rFonts w:ascii="Times New Roman" w:hAnsi="Times New Roman"/>
          <w:sz w:val="24"/>
          <w:szCs w:val="24"/>
        </w:rPr>
        <w:softHyphen/>
        <w:t>ственный долг каждого человека.</w:t>
      </w:r>
    </w:p>
    <w:p w:rsidR="00250A42" w:rsidRPr="00B40316" w:rsidRDefault="00250A42" w:rsidP="00A34D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316">
        <w:rPr>
          <w:rFonts w:ascii="Times New Roman" w:hAnsi="Times New Roman"/>
          <w:b/>
          <w:bCs/>
          <w:sz w:val="24"/>
          <w:szCs w:val="24"/>
        </w:rPr>
        <w:t>2 класс (34 ч )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>Где мы живем (2 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250A42" w:rsidRDefault="00250A42" w:rsidP="00A34D86">
      <w:pPr>
        <w:pStyle w:val="BodyTextIndent2"/>
        <w:rPr>
          <w:rFonts w:ascii="Times New Roman" w:hAnsi="Times New Roman"/>
          <w:sz w:val="24"/>
        </w:rPr>
      </w:pPr>
      <w:r w:rsidRPr="00B40316">
        <w:rPr>
          <w:rFonts w:ascii="Times New Roman" w:hAnsi="Times New Roman"/>
          <w:sz w:val="24"/>
        </w:rPr>
        <w:t>Что нас окружает. Солнце, воздух, вода, растения, живот</w:t>
      </w:r>
      <w:r w:rsidRPr="00B40316">
        <w:rPr>
          <w:rFonts w:ascii="Times New Roman" w:hAnsi="Times New Roman"/>
          <w:sz w:val="24"/>
        </w:rPr>
        <w:softHyphen/>
        <w:t>ные – все это окружающая нас природа. Разнообразные ве</w:t>
      </w:r>
      <w:r w:rsidRPr="00B40316">
        <w:rPr>
          <w:rFonts w:ascii="Times New Roman" w:hAnsi="Times New Roman"/>
          <w:sz w:val="24"/>
        </w:rPr>
        <w:softHyphen/>
        <w:t>щи, машины, дома – это то, что сделано и построено рука</w:t>
      </w:r>
      <w:r w:rsidRPr="00B40316">
        <w:rPr>
          <w:rFonts w:ascii="Times New Roman" w:hAnsi="Times New Roman"/>
          <w:sz w:val="24"/>
        </w:rPr>
        <w:softHyphen/>
        <w:t>ми людей. Наше отношение к окружающему.</w:t>
      </w:r>
    </w:p>
    <w:p w:rsidR="00250A42" w:rsidRDefault="00250A42" w:rsidP="00A34D86">
      <w:pPr>
        <w:pStyle w:val="BodyTextIndent2"/>
        <w:rPr>
          <w:rFonts w:ascii="Times New Roman" w:hAnsi="Times New Roman"/>
          <w:sz w:val="24"/>
        </w:rPr>
      </w:pPr>
      <w:r w:rsidRPr="00610D2F">
        <w:rPr>
          <w:rFonts w:ascii="Times New Roman" w:hAnsi="Times New Roman"/>
          <w:b/>
          <w:i/>
          <w:sz w:val="24"/>
        </w:rPr>
        <w:t>Проект № 1</w:t>
      </w:r>
      <w:r w:rsidRPr="00B40316">
        <w:rPr>
          <w:rFonts w:ascii="Times New Roman" w:hAnsi="Times New Roman"/>
          <w:sz w:val="24"/>
        </w:rPr>
        <w:t xml:space="preserve"> «Родной город»</w:t>
      </w:r>
    </w:p>
    <w:p w:rsidR="00250A42" w:rsidRPr="00B40316" w:rsidRDefault="00250A42" w:rsidP="00A34D86">
      <w:pPr>
        <w:pStyle w:val="BodyTextIndent2"/>
        <w:rPr>
          <w:rFonts w:ascii="Times New Roman" w:hAnsi="Times New Roman"/>
          <w:sz w:val="24"/>
        </w:rPr>
      </w:pP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>Природа (10 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50A42" w:rsidRPr="00B40316" w:rsidRDefault="00250A42" w:rsidP="00A34D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 xml:space="preserve">Сезонные изменения в природе: </w:t>
      </w:r>
      <w:r>
        <w:rPr>
          <w:rFonts w:ascii="Times New Roman" w:hAnsi="Times New Roman"/>
          <w:color w:val="000000"/>
          <w:sz w:val="24"/>
          <w:szCs w:val="24"/>
        </w:rPr>
        <w:t xml:space="preserve">осенние явления. Экологические </w:t>
      </w:r>
      <w:r w:rsidRPr="00B40316">
        <w:rPr>
          <w:rFonts w:ascii="Times New Roman" w:hAnsi="Times New Roman"/>
          <w:color w:val="000000"/>
          <w:sz w:val="24"/>
          <w:szCs w:val="24"/>
        </w:rPr>
        <w:t>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B40316">
        <w:rPr>
          <w:rFonts w:ascii="Times New Roman" w:hAnsi="Times New Roman"/>
          <w:sz w:val="24"/>
          <w:szCs w:val="24"/>
        </w:rPr>
        <w:t>В гости к осени</w:t>
      </w:r>
      <w:r>
        <w:rPr>
          <w:rFonts w:ascii="Times New Roman" w:hAnsi="Times New Roman"/>
          <w:sz w:val="24"/>
          <w:szCs w:val="24"/>
        </w:rPr>
        <w:t>.</w:t>
      </w: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>И</w:t>
      </w:r>
      <w:r w:rsidRPr="00B40316">
        <w:rPr>
          <w:rFonts w:ascii="Times New Roman" w:hAnsi="Times New Roman"/>
          <w:sz w:val="24"/>
          <w:szCs w:val="24"/>
        </w:rPr>
        <w:t>змерение температ</w:t>
      </w:r>
      <w:r>
        <w:rPr>
          <w:rFonts w:ascii="Times New Roman" w:hAnsi="Times New Roman"/>
          <w:sz w:val="24"/>
          <w:szCs w:val="24"/>
        </w:rPr>
        <w:t>уры воздуха.  Деревья, кустарники</w:t>
      </w:r>
      <w:r w:rsidRPr="00B40316">
        <w:rPr>
          <w:rFonts w:ascii="Times New Roman" w:hAnsi="Times New Roman"/>
          <w:sz w:val="24"/>
          <w:szCs w:val="24"/>
        </w:rPr>
        <w:t xml:space="preserve"> и трав</w:t>
      </w:r>
      <w:r>
        <w:rPr>
          <w:rFonts w:ascii="Times New Roman" w:hAnsi="Times New Roman"/>
          <w:sz w:val="24"/>
          <w:szCs w:val="24"/>
        </w:rPr>
        <w:t>ы. Дикорастущие и культурные растения</w:t>
      </w:r>
      <w:r w:rsidRPr="00B40316">
        <w:rPr>
          <w:rFonts w:ascii="Times New Roman" w:hAnsi="Times New Roman"/>
          <w:sz w:val="24"/>
          <w:szCs w:val="24"/>
        </w:rPr>
        <w:t>. Отработка приемов ухода за комнатными растениями. Отработка приемов ухода за животными живого уголка</w:t>
      </w:r>
      <w:r>
        <w:rPr>
          <w:rFonts w:ascii="Times New Roman" w:hAnsi="Times New Roman"/>
          <w:sz w:val="24"/>
          <w:szCs w:val="24"/>
        </w:rPr>
        <w:t>.</w:t>
      </w:r>
      <w:r w:rsidRPr="00B40316">
        <w:rPr>
          <w:rFonts w:ascii="Times New Roman" w:hAnsi="Times New Roman"/>
          <w:sz w:val="24"/>
          <w:szCs w:val="24"/>
        </w:rPr>
        <w:t>Знакомство с горными породами и минералами</w:t>
      </w:r>
      <w:r>
        <w:rPr>
          <w:rFonts w:ascii="Times New Roman" w:hAnsi="Times New Roman"/>
          <w:sz w:val="24"/>
          <w:szCs w:val="24"/>
        </w:rPr>
        <w:t>.</w:t>
      </w:r>
    </w:p>
    <w:p w:rsidR="00250A42" w:rsidRPr="00B40316" w:rsidRDefault="00250A42" w:rsidP="00242DA0">
      <w:pPr>
        <w:rPr>
          <w:rFonts w:ascii="Times New Roman" w:hAnsi="Times New Roman"/>
          <w:sz w:val="24"/>
          <w:szCs w:val="24"/>
        </w:rPr>
      </w:pPr>
      <w:r w:rsidRPr="00242DA0"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Pr="00B40316">
        <w:rPr>
          <w:rFonts w:ascii="Times New Roman" w:hAnsi="Times New Roman"/>
          <w:sz w:val="24"/>
          <w:szCs w:val="24"/>
        </w:rPr>
        <w:t>«Красная книга, или возьмем под защиту»</w:t>
      </w:r>
    </w:p>
    <w:p w:rsidR="00250A42" w:rsidRPr="00B40316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(5 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тупные сведения из истории.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машний адрес.</w:t>
      </w:r>
    </w:p>
    <w:p w:rsidR="00250A42" w:rsidRPr="00B40316" w:rsidRDefault="00250A42" w:rsidP="00A34D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sz w:val="24"/>
          <w:szCs w:val="24"/>
        </w:rPr>
        <w:t>В гости к зиме.</w:t>
      </w:r>
    </w:p>
    <w:p w:rsidR="00250A42" w:rsidRPr="0085147E" w:rsidRDefault="00250A42" w:rsidP="008514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5147E">
        <w:rPr>
          <w:rFonts w:ascii="Times New Roman" w:hAnsi="Times New Roman"/>
          <w:b/>
          <w:i/>
          <w:sz w:val="24"/>
          <w:szCs w:val="24"/>
        </w:rPr>
        <w:t xml:space="preserve">Проект  </w:t>
      </w:r>
      <w:r>
        <w:rPr>
          <w:rFonts w:ascii="Times New Roman" w:hAnsi="Times New Roman"/>
          <w:sz w:val="24"/>
          <w:szCs w:val="24"/>
        </w:rPr>
        <w:t>«Профессии»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 и безопасность (5 </w:t>
      </w: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250A42" w:rsidRPr="00B40316" w:rsidRDefault="00250A42" w:rsidP="003952C0">
      <w:pPr>
        <w:rPr>
          <w:rFonts w:ascii="Times New Roman" w:hAnsi="Times New Roman"/>
          <w:bCs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B40316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250A42" w:rsidRPr="00B40316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Общение (4</w:t>
      </w: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B40316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250A42" w:rsidRPr="00B40316" w:rsidRDefault="00250A42" w:rsidP="003952C0">
      <w:pPr>
        <w:rPr>
          <w:rFonts w:ascii="Times New Roman" w:hAnsi="Times New Roman"/>
          <w:sz w:val="24"/>
          <w:szCs w:val="24"/>
        </w:rPr>
      </w:pPr>
      <w:r w:rsidRPr="003952C0">
        <w:rPr>
          <w:rFonts w:ascii="Times New Roman" w:hAnsi="Times New Roman"/>
          <w:b/>
          <w:i/>
          <w:sz w:val="24"/>
          <w:szCs w:val="24"/>
        </w:rPr>
        <w:t>Проект</w:t>
      </w:r>
      <w:r w:rsidRPr="00B40316">
        <w:rPr>
          <w:rFonts w:ascii="Times New Roman" w:hAnsi="Times New Roman"/>
          <w:sz w:val="24"/>
          <w:szCs w:val="24"/>
        </w:rPr>
        <w:t xml:space="preserve"> «Родословная»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color w:val="000000"/>
          <w:sz w:val="24"/>
          <w:szCs w:val="24"/>
        </w:rPr>
        <w:t>Путешествия (8 ч)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столицы.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250A42" w:rsidRPr="00B40316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sz w:val="24"/>
          <w:szCs w:val="24"/>
        </w:rPr>
        <w:t>В гости к весне.</w:t>
      </w:r>
    </w:p>
    <w:p w:rsidR="00250A42" w:rsidRDefault="00250A42" w:rsidP="00A34D86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B40316">
        <w:rPr>
          <w:rFonts w:ascii="Times New Roman" w:hAnsi="Times New Roman"/>
          <w:sz w:val="24"/>
          <w:szCs w:val="24"/>
        </w:rPr>
        <w:t>Определение сторон гориз</w:t>
      </w:r>
      <w:r>
        <w:rPr>
          <w:rFonts w:ascii="Times New Roman" w:hAnsi="Times New Roman"/>
          <w:sz w:val="24"/>
          <w:szCs w:val="24"/>
        </w:rPr>
        <w:t>онта по компасу. Освоение основных приемов</w:t>
      </w:r>
      <w:r w:rsidRPr="00B40316">
        <w:rPr>
          <w:rFonts w:ascii="Times New Roman" w:hAnsi="Times New Roman"/>
          <w:sz w:val="24"/>
          <w:szCs w:val="24"/>
        </w:rPr>
        <w:t xml:space="preserve"> чтения карты.</w:t>
      </w:r>
    </w:p>
    <w:p w:rsidR="00250A42" w:rsidRPr="00275B8E" w:rsidRDefault="00250A42" w:rsidP="00275B8E">
      <w:pPr>
        <w:rPr>
          <w:rFonts w:ascii="Times New Roman" w:hAnsi="Times New Roman"/>
          <w:sz w:val="24"/>
          <w:szCs w:val="24"/>
        </w:rPr>
      </w:pPr>
      <w:r w:rsidRPr="001E1D33">
        <w:rPr>
          <w:rFonts w:ascii="Times New Roman" w:hAnsi="Times New Roman"/>
          <w:b/>
          <w:i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«Города России»,</w:t>
      </w:r>
      <w:r w:rsidRPr="00B40316">
        <w:rPr>
          <w:rFonts w:ascii="Times New Roman" w:hAnsi="Times New Roman"/>
          <w:sz w:val="24"/>
          <w:szCs w:val="24"/>
        </w:rPr>
        <w:t xml:space="preserve"> «Страны мира»</w:t>
      </w:r>
      <w:r>
        <w:rPr>
          <w:rFonts w:ascii="Times New Roman" w:hAnsi="Times New Roman"/>
          <w:sz w:val="24"/>
          <w:szCs w:val="24"/>
        </w:rPr>
        <w:t>.</w:t>
      </w:r>
    </w:p>
    <w:p w:rsidR="00250A42" w:rsidRDefault="00250A42" w:rsidP="00A3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Pr="00B40316" w:rsidRDefault="00250A42" w:rsidP="00A34D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250A42" w:rsidRPr="00B40316" w:rsidRDefault="00250A42" w:rsidP="00A34D86">
      <w:pPr>
        <w:spacing w:after="0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наблюдать объекты окружающего мира;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работать с учебником, энциклопедиями;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работать с памятками, алгоритмами, схемами-опорами;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рассуждать, участвовать в беседе, дискуссии;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уметь работать в паре, группе, индивидуально;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уметь оценить себя, товарища;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формировать коммуникативные умения;</w:t>
      </w:r>
    </w:p>
    <w:p w:rsidR="00250A42" w:rsidRPr="00B40316" w:rsidRDefault="00250A42" w:rsidP="00A34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развивать познавательные, интеллектуально-учебные умения;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 xml:space="preserve"> К концу 2 класса учащиеся</w:t>
      </w: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строение тела человека; правила личной гигиены; прави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имена и отчества родителей; основные формы привет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250A42" w:rsidRPr="00B40316" w:rsidRDefault="00250A42" w:rsidP="00A34D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правила безопасности движения (в частности, касающейся пешеходов и пассажиров транспортных средств);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названия нашей страны и ее столицы, некоторых других городов России; названия нескольких стран мира; государ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ственные символы России.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Учащиеся</w:t>
      </w:r>
      <w:r w:rsidRPr="00B40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различать объекты природы и предметы, созданные чело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- соблюдать правила </w:t>
      </w:r>
      <w:r w:rsidRPr="00B40316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 выполнять правила личной гигиены и безопасного пове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дения на улице и в быту;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>- использовать основные формы приветствия, просьбы и т. д. в отношениях с другими людьми; выполнять правила пове</w:t>
      </w:r>
      <w:r w:rsidRPr="00B40316">
        <w:rPr>
          <w:rFonts w:ascii="Times New Roman" w:hAnsi="Times New Roman"/>
          <w:color w:val="000000"/>
          <w:sz w:val="24"/>
          <w:szCs w:val="24"/>
        </w:rPr>
        <w:softHyphen/>
        <w:t>дения в общественных местах;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 xml:space="preserve"> - определять основные стороны горизонта с помощью компаса;</w:t>
      </w:r>
    </w:p>
    <w:p w:rsidR="00250A42" w:rsidRPr="00B40316" w:rsidRDefault="00250A42" w:rsidP="00A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</w:rPr>
        <w:t xml:space="preserve"> - приводить примеры достопримечательностей родного края, Москвы, Санкт-Петербурга.</w:t>
      </w:r>
    </w:p>
    <w:p w:rsidR="00250A42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42" w:rsidRPr="00B40316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 xml:space="preserve">  Учебно-тематическое планирование</w:t>
      </w:r>
    </w:p>
    <w:p w:rsidR="00250A42" w:rsidRPr="00B40316" w:rsidRDefault="00250A42" w:rsidP="00A3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3686"/>
      </w:tblGrid>
      <w:tr w:rsidR="00250A42" w:rsidRPr="00ED6C3D">
        <w:tc>
          <w:tcPr>
            <w:tcW w:w="817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b/>
                <w:sz w:val="24"/>
                <w:szCs w:val="24"/>
                <w:lang w:eastAsia="ru-RU"/>
              </w:rPr>
            </w:pPr>
            <w:r w:rsidRPr="00B40316">
              <w:rPr>
                <w:rFonts w:ascii="Times New Roman" w:eastAsia="SchoolBookC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Где мы живём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2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Природа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10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5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5</w:t>
            </w: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 xml:space="preserve">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4</w:t>
            </w: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 xml:space="preserve">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 w:rsidP="00A34D8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>8 ч</w:t>
            </w:r>
          </w:p>
        </w:tc>
      </w:tr>
      <w:tr w:rsidR="00250A42" w:rsidRPr="00ED6C3D">
        <w:tc>
          <w:tcPr>
            <w:tcW w:w="817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 xml:space="preserve">                                                                     Всего</w:t>
            </w:r>
          </w:p>
        </w:tc>
        <w:tc>
          <w:tcPr>
            <w:tcW w:w="3686" w:type="dxa"/>
          </w:tcPr>
          <w:p w:rsidR="00250A42" w:rsidRPr="00B40316" w:rsidRDefault="00250A42">
            <w:pPr>
              <w:spacing w:after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B40316">
              <w:rPr>
                <w:rFonts w:ascii="Times New Roman" w:eastAsia="SchoolBookC" w:hAnsi="Times New Roman"/>
                <w:sz w:val="24"/>
                <w:szCs w:val="24"/>
              </w:rPr>
              <w:t xml:space="preserve">34 ч </w:t>
            </w:r>
          </w:p>
        </w:tc>
      </w:tr>
    </w:tbl>
    <w:p w:rsidR="00250A42" w:rsidRPr="00B40316" w:rsidRDefault="00250A42" w:rsidP="00A34D86">
      <w:pPr>
        <w:ind w:firstLine="567"/>
        <w:rPr>
          <w:rFonts w:ascii="Times New Roman" w:hAnsi="Times New Roman"/>
          <w:sz w:val="24"/>
          <w:szCs w:val="24"/>
        </w:rPr>
      </w:pPr>
    </w:p>
    <w:p w:rsidR="00250A42" w:rsidRPr="00B40316" w:rsidRDefault="00250A42" w:rsidP="00A34D86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250A42" w:rsidRPr="00B40316" w:rsidRDefault="00250A42" w:rsidP="00A34D86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ПО ОКРУЖАЮЩЕМУ МИРУНА 2015-2016 УЧЕБНЫЙ ГОД</w:t>
      </w:r>
    </w:p>
    <w:p w:rsidR="00250A42" w:rsidRPr="00B40316" w:rsidRDefault="00250A42" w:rsidP="00A34D86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sz w:val="24"/>
          <w:szCs w:val="24"/>
        </w:rPr>
        <w:t>2 КЛАСС (базовый уровень)</w:t>
      </w:r>
    </w:p>
    <w:p w:rsidR="00250A42" w:rsidRPr="00B40316" w:rsidRDefault="00250A42" w:rsidP="00A34D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0"/>
        <w:gridCol w:w="11960"/>
      </w:tblGrid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а 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>Бенко С. И.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 в год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 в четверти</w:t>
            </w:r>
          </w:p>
        </w:tc>
        <w:tc>
          <w:tcPr>
            <w:tcW w:w="117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1четверть -9 ч,         2-я -7 ч,         3-я.-10 ч,       4-я- 8 ч 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11725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Плешаков А.А. Окружающий мир. Рабочие программы. Предметная линия учебников системы «Школа России» 1-4 классы. Пособие для учителей общеобразоват. учреждений / А.А.Плешаков. – М.: Просвещение, 2014. </w:t>
            </w:r>
          </w:p>
          <w:p w:rsidR="00250A42" w:rsidRPr="00B40316" w:rsidRDefault="00250A42">
            <w:pPr>
              <w:pStyle w:val="ParagraphStyle"/>
              <w:numPr>
                <w:ilvl w:val="1"/>
                <w:numId w:val="3"/>
              </w:numPr>
              <w:shd w:val="clear" w:color="auto" w:fill="FFFFFF"/>
              <w:spacing w:line="264" w:lineRule="auto"/>
              <w:rPr>
                <w:rFonts w:ascii="Times New Roman" w:hAnsi="Times New Roman"/>
                <w:bCs/>
                <w:color w:val="000000"/>
              </w:rPr>
            </w:pPr>
            <w:r w:rsidRPr="00B40316">
              <w:rPr>
                <w:rFonts w:ascii="Times New Roman" w:hAnsi="Times New Roman"/>
                <w:bCs/>
                <w:color w:val="000000"/>
              </w:rPr>
              <w:t>Рабочая программа по окружающему миру  для 2 класса А. А. Плешаков, "УМК «Школа России"  2012 год.</w:t>
            </w:r>
          </w:p>
          <w:p w:rsidR="00250A42" w:rsidRPr="00ED6C3D" w:rsidRDefault="00250A42">
            <w:pPr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0A42" w:rsidRPr="00ED6C3D">
        <w:trPr>
          <w:jc w:val="center"/>
        </w:trPr>
        <w:tc>
          <w:tcPr>
            <w:tcW w:w="14850" w:type="dxa"/>
            <w:gridSpan w:val="2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Учебный комплекс для учащихся: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1725" w:type="dxa"/>
          </w:tcPr>
          <w:p w:rsidR="00250A42" w:rsidRPr="00ED6C3D" w:rsidRDefault="00250A42">
            <w:pPr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Плешаков А.А. Окружающий мир. Учебник.2 класс. В 2 ч. М.: Просвещение, 2012. </w:t>
            </w:r>
          </w:p>
          <w:p w:rsidR="00250A42" w:rsidRPr="00B40316" w:rsidRDefault="00250A4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0A42" w:rsidRPr="00ED6C3D">
        <w:trPr>
          <w:trHeight w:val="1711"/>
          <w:jc w:val="center"/>
        </w:trPr>
        <w:tc>
          <w:tcPr>
            <w:tcW w:w="3125" w:type="dxa"/>
          </w:tcPr>
          <w:p w:rsidR="00250A42" w:rsidRPr="00ED6C3D" w:rsidRDefault="00250A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Плешаков А.А.. Окружающий мир. Рабочая тетрадь. 2 класс. В 2 ч. Часть1. М. Просвещение,2012</w:t>
            </w:r>
          </w:p>
          <w:p w:rsidR="00250A42" w:rsidRPr="00ED6C3D" w:rsidRDefault="00250A42">
            <w:pPr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   2. Плешаков А.А.. Окружающий мир. Рабочая тетрадь. 2 класс. В 2 ч. Часть 2.   М. Просвещение 2012</w:t>
            </w:r>
          </w:p>
          <w:p w:rsidR="00250A42" w:rsidRPr="00ED6C3D" w:rsidRDefault="00250A42">
            <w:pPr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   3. Электронное приложение к учебнику А.А.Плешакова Окружающий мир М. Просвещение 2012 Плешаков А.А.. Зеленые страницы. </w:t>
            </w:r>
          </w:p>
          <w:p w:rsidR="00250A42" w:rsidRPr="00ED6C3D" w:rsidRDefault="00250A42">
            <w:pPr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4. 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>Плешаков А.А .Атлас-определитель «От земли до неба»2 класс. М. Просвещение 2012</w:t>
            </w:r>
          </w:p>
          <w:p w:rsidR="00250A42" w:rsidRPr="00ED6C3D" w:rsidRDefault="0025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5. Плешаков А.А. Окружающий мир. Поурочные разработки.М. Просвещение 2012 </w:t>
            </w:r>
          </w:p>
          <w:p w:rsidR="00250A42" w:rsidRPr="00ED6C3D" w:rsidRDefault="0025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6. Плешаков А.А. Окружающий мир. Рабочие программы 1-4 кл.М. Просвещение 2011 </w:t>
            </w:r>
          </w:p>
          <w:p w:rsidR="00250A42" w:rsidRPr="00ED6C3D" w:rsidRDefault="0025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A42" w:rsidRPr="00ED6C3D">
        <w:trPr>
          <w:jc w:val="center"/>
        </w:trPr>
        <w:tc>
          <w:tcPr>
            <w:tcW w:w="3125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Электронные источники информации</w:t>
            </w: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</w:t>
              </w:r>
            </w:hyperlink>
            <w:r w:rsidRPr="00ED6C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>math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>http:www.rus.1september.ru</w:t>
            </w:r>
          </w:p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www.openwordid/schooi</w:t>
              </w:r>
            </w:hyperlink>
          </w:p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www.it</w:t>
              </w:r>
            </w:hyperlink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n.ru</w:t>
            </w:r>
          </w:p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www.akademkniga.ru</w:t>
              </w:r>
            </w:hyperlink>
          </w:p>
          <w:p w:rsidR="00250A42" w:rsidRPr="00ED6C3D" w:rsidRDefault="00250A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ED6C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www.it</w:t>
              </w:r>
            </w:hyperlink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n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50A42" w:rsidRPr="00ED6C3D">
        <w:trPr>
          <w:jc w:val="center"/>
        </w:trPr>
        <w:tc>
          <w:tcPr>
            <w:tcW w:w="3125" w:type="dxa"/>
            <w:vMerge w:val="restart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Нормативные документы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50A42" w:rsidRPr="00ED6C3D" w:rsidRDefault="00250A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ED6C3D" w:rsidRDefault="00250A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B40316" w:rsidRDefault="00250A42">
            <w:pPr>
              <w:pStyle w:val="ParagraphStyle"/>
              <w:numPr>
                <w:ilvl w:val="0"/>
                <w:numId w:val="7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40316">
              <w:rPr>
                <w:rFonts w:ascii="Times New Roman" w:hAnsi="Times New Roman"/>
                <w:b/>
                <w:i/>
                <w:color w:val="000000"/>
              </w:rPr>
              <w:t>Единая коллекция Цифровых Образовательных Ресурсов. – Режим доступа : http://school-collection.edu.ru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B40316" w:rsidRDefault="00250A42">
            <w:pPr>
              <w:pStyle w:val="ParagraphStyle"/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40316">
              <w:rPr>
                <w:rFonts w:ascii="Times New Roman" w:hAnsi="Times New Roman"/>
                <w:b/>
                <w:i/>
                <w:color w:val="000000"/>
              </w:rPr>
              <w:t>Презентации уроков «Начальная школа». – Режим доступа : http://nachalka.info/about/193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B40316" w:rsidRDefault="00250A42">
            <w:pPr>
              <w:pStyle w:val="ParagraphStyle"/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40316">
              <w:rPr>
                <w:rFonts w:ascii="Times New Roman" w:hAnsi="Times New Roman"/>
                <w:b/>
                <w:i/>
                <w:color w:val="000000"/>
              </w:rPr>
              <w:t>Я иду на урок начальной школы (материалы к уроку). – Режим доступа :www. festival. 1september.ru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B40316" w:rsidRDefault="00250A42">
            <w:pPr>
              <w:pStyle w:val="ParagraphStyle"/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40316">
              <w:rPr>
                <w:rFonts w:ascii="Times New Roman" w:hAnsi="Times New Roman"/>
                <w:b/>
                <w:i/>
                <w:color w:val="000000"/>
              </w:rPr>
              <w:t>Учебные материалы и словари на сайте «Кирилл и Мефодий». – Режим доступа : www.km.ru/ education</w:t>
            </w:r>
          </w:p>
        </w:tc>
      </w:tr>
      <w:tr w:rsidR="00250A42" w:rsidRPr="00ED6C3D">
        <w:trPr>
          <w:jc w:val="center"/>
        </w:trPr>
        <w:tc>
          <w:tcPr>
            <w:tcW w:w="0" w:type="auto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25" w:type="dxa"/>
          </w:tcPr>
          <w:p w:rsidR="00250A42" w:rsidRPr="00B40316" w:rsidRDefault="00250A42">
            <w:pPr>
              <w:pStyle w:val="ParagraphStyle"/>
              <w:numPr>
                <w:ilvl w:val="0"/>
                <w:numId w:val="7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40316">
              <w:rPr>
                <w:rFonts w:ascii="Times New Roman" w:hAnsi="Times New Roman"/>
                <w:b/>
                <w:i/>
                <w:color w:val="000000"/>
              </w:rPr>
              <w:t>Официальный сайт УМК «Перспектива». – Режим доступа : http://www.prosv.ru/umk/perspektiva/ info.aspx? ob_no=12371</w:t>
            </w:r>
          </w:p>
        </w:tc>
      </w:tr>
    </w:tbl>
    <w:p w:rsidR="00250A42" w:rsidRPr="00B40316" w:rsidRDefault="00250A42" w:rsidP="00A34D8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A42" w:rsidRDefault="00250A42" w:rsidP="00A34D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0A42" w:rsidRPr="00B40316" w:rsidRDefault="00250A42" w:rsidP="00A34D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0316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4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48"/>
        <w:gridCol w:w="926"/>
        <w:gridCol w:w="2268"/>
        <w:gridCol w:w="2551"/>
        <w:gridCol w:w="2693"/>
        <w:gridCol w:w="2278"/>
      </w:tblGrid>
      <w:tr w:rsidR="00250A42" w:rsidRPr="00ED6C3D">
        <w:tc>
          <w:tcPr>
            <w:tcW w:w="631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948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gridSpan w:val="3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50A42" w:rsidRPr="00ED6C3D">
        <w:tc>
          <w:tcPr>
            <w:tcW w:w="631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693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78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543"/>
        </w:trPr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B40316" w:rsidRDefault="00250A42">
            <w:pPr>
              <w:pStyle w:val="Heading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316">
              <w:rPr>
                <w:rFonts w:ascii="Times New Roman" w:hAnsi="Times New Roman"/>
                <w:b w:val="0"/>
                <w:sz w:val="24"/>
                <w:szCs w:val="24"/>
              </w:rPr>
              <w:t>Где мы живём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Проект № 1 «Родной город»</w:t>
            </w: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03.10 - 10.09.</w:t>
            </w:r>
          </w:p>
          <w:p w:rsidR="00250A42" w:rsidRPr="00ED6C3D" w:rsidRDefault="00250A42" w:rsidP="0018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1833"/>
        </w:trPr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Тест № 1 «Природа» 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1 «Измерение температуры»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Экскурсия № 1 «В гости к осени»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2 «Знакомство с горными породами и минералами»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3 «Деревья, кустарники и травы»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4 «Дикорастущие и культурные растения»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5 «Отработка приемов ухода за комнатными растениями и за животными живого уголка»</w:t>
            </w:r>
          </w:p>
          <w:p w:rsidR="00250A42" w:rsidRPr="00ED6C3D" w:rsidRDefault="00250A42" w:rsidP="00183B6A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Проект № 2 «Красная книга, или возьмем под защиту»</w:t>
            </w: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         24.09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          08.10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               19.11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250A42" w:rsidRPr="00ED6C3D">
        <w:trPr>
          <w:trHeight w:val="2492"/>
        </w:trPr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Тест № 2 «Жизнь города и села»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0A42" w:rsidRPr="00ED6C3D" w:rsidRDefault="0025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Проект № 3 «Профессии»</w:t>
            </w:r>
          </w:p>
          <w:p w:rsidR="00250A42" w:rsidRPr="00ED6C3D" w:rsidRDefault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Экскурсия № 2 по теме</w:t>
            </w:r>
          </w:p>
          <w:p w:rsidR="00250A42" w:rsidRPr="00ED6C3D" w:rsidRDefault="00250A42" w:rsidP="00183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«В гости к зиме».</w:t>
            </w: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 w:rsidP="0018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250A42" w:rsidRPr="00ED6C3D"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 w:rsidP="00183B6A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Тест № 3 «Здоровье и безопасность».   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0A42" w:rsidRPr="00ED6C3D" w:rsidRDefault="00250A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6 «Отработка правил перехода улиц»</w:t>
            </w:r>
          </w:p>
          <w:p w:rsidR="00250A42" w:rsidRPr="00ED6C3D" w:rsidRDefault="00250A4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250A42" w:rsidRPr="00ED6C3D"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 w:rsidP="00183B6A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Тест № 4 «Общение». 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Проект №4 «Родословная»</w:t>
            </w:r>
          </w:p>
          <w:p w:rsidR="00250A42" w:rsidRPr="00ED6C3D" w:rsidRDefault="00250A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7 </w:t>
            </w:r>
            <w:r>
              <w:rPr>
                <w:rFonts w:ascii="Times New Roman" w:hAnsi="Times New Roman"/>
                <w:sz w:val="24"/>
                <w:szCs w:val="24"/>
              </w:rPr>
              <w:t>«Отработка основных правил этике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250A42" w:rsidRPr="00ED6C3D">
        <w:trPr>
          <w:trHeight w:val="4075"/>
        </w:trPr>
        <w:tc>
          <w:tcPr>
            <w:tcW w:w="631" w:type="dxa"/>
          </w:tcPr>
          <w:p w:rsidR="00250A42" w:rsidRPr="00ED6C3D" w:rsidRDefault="00250A42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926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Итоговая работа. Тест № 5 «Путешествия»</w:t>
            </w:r>
          </w:p>
        </w:tc>
        <w:tc>
          <w:tcPr>
            <w:tcW w:w="2551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8 «Определение сторон горизонта по компасу»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Экскурсия № 3 «В гости к весне».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Практическая работа № 9 «Освоение основных приемов чтения карты»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Проект № 5 «Города России».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Проект № 6 «Страны мира»</w:t>
            </w:r>
          </w:p>
        </w:tc>
        <w:tc>
          <w:tcPr>
            <w:tcW w:w="227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250A42" w:rsidRPr="00B40316" w:rsidRDefault="00250A42" w:rsidP="00A34D86">
      <w:pPr>
        <w:spacing w:after="21" w:line="252" w:lineRule="auto"/>
        <w:rPr>
          <w:rFonts w:ascii="Times New Roman" w:hAnsi="Times New Roman"/>
          <w:color w:val="000000"/>
          <w:sz w:val="24"/>
          <w:szCs w:val="24"/>
          <w:u w:val="single" w:color="000000"/>
        </w:rPr>
      </w:pPr>
    </w:p>
    <w:p w:rsidR="00250A42" w:rsidRPr="00B40316" w:rsidRDefault="00250A42" w:rsidP="00A34D86">
      <w:pPr>
        <w:spacing w:after="21" w:line="252" w:lineRule="auto"/>
        <w:rPr>
          <w:rFonts w:ascii="Times New Roman" w:hAnsi="Times New Roman"/>
          <w:color w:val="000000"/>
          <w:sz w:val="24"/>
          <w:szCs w:val="24"/>
        </w:rPr>
      </w:pPr>
      <w:r w:rsidRPr="00B40316">
        <w:rPr>
          <w:rFonts w:ascii="Times New Roman" w:hAnsi="Times New Roman"/>
          <w:color w:val="000000"/>
          <w:sz w:val="24"/>
          <w:szCs w:val="24"/>
          <w:u w:val="single" w:color="000000"/>
        </w:rPr>
        <w:t>Сокращения, принятые в планировании:</w:t>
      </w:r>
    </w:p>
    <w:p w:rsidR="00250A42" w:rsidRPr="00B40316" w:rsidRDefault="00250A42" w:rsidP="00A34D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р.т. -  рабочая тетрадь</w:t>
      </w:r>
    </w:p>
    <w:p w:rsidR="00250A42" w:rsidRPr="00B40316" w:rsidRDefault="00250A42" w:rsidP="00A34D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>Пр/р – практическая работа</w:t>
      </w:r>
    </w:p>
    <w:p w:rsidR="00250A42" w:rsidRPr="00B40316" w:rsidRDefault="00250A42" w:rsidP="00A34D86">
      <w:pPr>
        <w:rPr>
          <w:rFonts w:ascii="Times New Roman" w:hAnsi="Times New Roman"/>
          <w:sz w:val="24"/>
          <w:szCs w:val="24"/>
        </w:rPr>
      </w:pPr>
      <w:r w:rsidRPr="00B40316">
        <w:rPr>
          <w:rFonts w:ascii="Times New Roman" w:hAnsi="Times New Roman"/>
          <w:sz w:val="24"/>
          <w:szCs w:val="24"/>
        </w:rPr>
        <w:t xml:space="preserve"> 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250A42" w:rsidRDefault="00250A42" w:rsidP="00A34D86">
      <w:pPr>
        <w:jc w:val="center"/>
        <w:rPr>
          <w:rFonts w:ascii="Times New Roman" w:hAnsi="Times New Roman"/>
          <w:sz w:val="24"/>
          <w:szCs w:val="24"/>
        </w:rPr>
      </w:pPr>
    </w:p>
    <w:p w:rsidR="00250A42" w:rsidRDefault="00250A42" w:rsidP="00A34D86">
      <w:pPr>
        <w:jc w:val="center"/>
        <w:rPr>
          <w:rFonts w:ascii="Times New Roman" w:hAnsi="Times New Roman"/>
          <w:sz w:val="24"/>
          <w:szCs w:val="24"/>
        </w:rPr>
      </w:pPr>
    </w:p>
    <w:p w:rsidR="00250A42" w:rsidRDefault="00250A42" w:rsidP="00A34D86">
      <w:pPr>
        <w:jc w:val="center"/>
        <w:rPr>
          <w:rFonts w:ascii="Times New Roman" w:hAnsi="Times New Roman"/>
          <w:sz w:val="24"/>
          <w:szCs w:val="24"/>
        </w:rPr>
      </w:pPr>
    </w:p>
    <w:p w:rsidR="00250A42" w:rsidRDefault="00250A42" w:rsidP="00A34D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A42" w:rsidRPr="00183B6A" w:rsidRDefault="00250A42" w:rsidP="00A34D8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3B6A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по окружающему миру 2 класс</w:t>
      </w: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13"/>
        <w:gridCol w:w="850"/>
        <w:gridCol w:w="3403"/>
        <w:gridCol w:w="8935"/>
        <w:gridCol w:w="1275"/>
      </w:tblGrid>
      <w:tr w:rsidR="00250A42" w:rsidRPr="00ED6C3D">
        <w:trPr>
          <w:trHeight w:val="425"/>
        </w:trPr>
        <w:tc>
          <w:tcPr>
            <w:tcW w:w="1701" w:type="dxa"/>
            <w:gridSpan w:val="3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31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5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50A42" w:rsidRPr="00ED6C3D">
        <w:trPr>
          <w:trHeight w:val="537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 разделу</w:t>
            </w:r>
          </w:p>
        </w:tc>
        <w:tc>
          <w:tcPr>
            <w:tcW w:w="3402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399"/>
        </w:trPr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1 четверть (9 ч)</w:t>
            </w:r>
          </w:p>
        </w:tc>
      </w:tr>
      <w:tr w:rsidR="00250A42" w:rsidRPr="00ED6C3D">
        <w:trPr>
          <w:trHeight w:val="399"/>
        </w:trPr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«Где мы живём» (2 часа)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Город и село.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Проект № 1 «Родной город»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Понимать учебные задачи урока. Анализировать информацию, полученную на уроке, и делиться своими знаниями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Дать представление о жизни города и села; воспитывать любовь к родному краю, к своему городу (селу); подготовить к выполнению проекта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Дать представление о том, что такое природа; учить различать объекты природы и предметы рукотворного мира, классифицировать их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311"/>
        </w:trPr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«Природа» (10ч)</w:t>
            </w:r>
          </w:p>
        </w:tc>
      </w:tr>
      <w:tr w:rsidR="00250A42" w:rsidRPr="00ED6C3D">
        <w:trPr>
          <w:trHeight w:val="1676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Живая и неживая природа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Практ. раб. №1 «Измерение температуры»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Классифицировать объекты по существенным признакам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Рассказать о результатах своих наблюдений, определять сезон по характерным явлениям природы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погодой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Экскурсия № 1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Наблюдать изменения в живой и неживой природе, устанавливать взаимосвязи между ними, формулировать выводы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250A42" w:rsidRPr="00ED6C3D">
        <w:trPr>
          <w:trHeight w:val="1390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В гости к осени. 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Дать представление о характерных признаках осени в неживой природе; расширить знания об осенних изменениях в жизни растений, насекомых и птиц; показать связь между живой и неживой природой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созвездия, моделировать созвездия Ориона, Лебедя, Кассиопеи, формулировать выводы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 «Знакомство с горными породами и минералами»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Исследовать с помощью лупы состав гранита, различать горные породы, формулировать выводы, работать в паре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250A42" w:rsidRPr="00ED6C3D">
        <w:trPr>
          <w:trHeight w:val="111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 воздух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Рассказывать о значении воздуха для растений, животных и человека. Описывать эстетическое воздействие созерцания неба на человека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Рассказывать о значении воды для растений, животных и человека. Описывать эстетическое воздействие созерцания водных просторов на человека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249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Какие бывают растения?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 «Деревья, кустарники и травы»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зависимость между строением тела животного и местом его обитания. Сравнивать и различать диких и домашних животных; моделировать значение домашних животных для человека. Формулировать выводы. Работать в парах.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416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Невидимые нити в природе.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Дикорастущие и культурные растения.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 «Дикорастущие и культурные растения»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Моделировать изучаемые взаимосвязи, выявлять роль человека в сохранении или нарушении этих взаимосвязей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парах. 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250A42" w:rsidRPr="00ED6C3D">
        <w:trPr>
          <w:trHeight w:val="2208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Комнатные растения. Животные живого уголка. 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 xml:space="preserve">П/р. № 5 «Отработка приемов ухода за комнатными растениями и </w:t>
            </w:r>
            <w:bookmarkStart w:id="0" w:name="_GoBack"/>
            <w:bookmarkEnd w:id="0"/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за животными живого уголка»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Узнавать комнатные растения на рисунках; осуществлять самопроверку. Оценивать роль комнатных растений для физического и психического здоровья человека. Работать в группе.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Рассказывать о животных живого уголка и особенностях ухода за ними.  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Познакомятся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250A42" w:rsidRPr="00ED6C3D">
        <w:trPr>
          <w:trHeight w:val="1380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Будь природе другом.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 xml:space="preserve"> Проект № 2 «Красная книга, или возьмем под защиту»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Выявлять причины исчезновения изучаемых растений и животных; предлагать и обсуждать меры по их охране.  Работать в группах. 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 Работа в группах. 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250A42" w:rsidRPr="00ED6C3D">
        <w:trPr>
          <w:trHeight w:val="858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 Тест № 1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предложенных ответов. 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250A42" w:rsidRPr="00ED6C3D">
        <w:trPr>
          <w:trHeight w:val="70"/>
        </w:trPr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(5 часа)</w:t>
            </w: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Что такое экономика? Из чего что сделано. За покупками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 Классифицировать предметы по характеру материала, прослеживать производственные цепочки, моделировать их и составлять рассказ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250A42" w:rsidRPr="00ED6C3D">
        <w:trPr>
          <w:trHeight w:val="1104"/>
        </w:trPr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Дать представление о технологии строительства городского и сельского домов; познакомить с видами строительной техники и материалов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Обобщить знания о видах транспорта; дать первоначальное представление об истории его развития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250A42" w:rsidRPr="00ED6C3D">
        <w:trPr>
          <w:trHeight w:val="1380"/>
        </w:trPr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Культура и образование.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Проект № 3 «Профессии»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Различать учреждения культуры и образования, узнавать их и приводить примеры. Посещать музеи. 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250A42" w:rsidRPr="00ED6C3D">
        <w:trPr>
          <w:trHeight w:val="1363"/>
        </w:trPr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 2 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«В гости к зиме». 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Наблюдать за зимними природными явлениями. Обсуждать зимние явления за прошедший день, исследовать пласт снега и выявлять зависимость от чередования оттепелей, снегопадов и морозов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Обобщить наблюдения над зимними природными явлениями; раскрыть связи между живой и неживой природой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«Жизнь города и села»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Тест № 2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Выполнять тестовые задания. Выступать с подготовленными сообщениями, иллюстрировать их наглядный материал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(5 часов)</w:t>
            </w:r>
          </w:p>
        </w:tc>
      </w:tr>
      <w:tr w:rsidR="00250A42" w:rsidRPr="00ED6C3D"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человека. Если хочешь быть здоров. 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человека, определять на страницах учебника или на муляже положение внутренних органов. Рассказывать о своем режиме дня, составлять рациональный режим дня школьника. Обсуждать сбалансированное питание школьника, формулировать правила личной гигиены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П/р. № 6 «Отработка правил перехода улиц»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безопасности на основе прочитанных рассказов, моделировать сигналы светофора. 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Использовать на практике полученные знания. Практически учиться соблюдать правила дорожной безопасности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250A42" w:rsidRPr="00ED6C3D">
        <w:tc>
          <w:tcPr>
            <w:tcW w:w="851" w:type="dxa"/>
            <w:gridSpan w:val="2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8931" w:type="dxa"/>
            <w:vMerge w:val="restart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Объяснять с опорой на иллюстрацию учебника потенциальную опасность бытовых предметов и ситуаций, формулировать правила безопасности в быту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Характеризовать пожароопасные предметы, запомнить правила предупреждения пожара, моделировать вызов пожарной охраны по мобильному и обычному телефону по номеру МЧС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250A42" w:rsidRPr="00ED6C3D">
        <w:tc>
          <w:tcPr>
            <w:tcW w:w="16172" w:type="dxa"/>
            <w:gridSpan w:val="2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vAlign w:val="center"/>
          </w:tcPr>
          <w:p w:rsidR="00250A42" w:rsidRPr="00B40316" w:rsidRDefault="0025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42" w:rsidRPr="00ED6C3D">
        <w:trPr>
          <w:trHeight w:val="1656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в лесу, на воде. Определять с помощью дополнительной литературы опасных насекомых. Запомнить правила поведения во время купания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МЧС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безопасность».  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предложенных ответов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«Общение» (4 часов)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Проект №4 «Родословная»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Формировать понятие «культура общения», рассказывать о семейных взаимоотношениях, моделировать ситуации семейной трапезы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250A42" w:rsidRPr="00ED6C3D">
        <w:trPr>
          <w:trHeight w:val="1656"/>
        </w:trPr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П/р № 7 «Отработка основных правил этикета»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Рассказывать о своем школьном коллективе, совместных мероприятиях в классе, в школе. Обсуждать вопрос о культуре общения в школе, моделировать различные ситуации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Обсуждать, какие правила вежливости имеются в русском языке и как они применяются в различных ситуациях общения. Формировать правила поведения, моделировать ситуации общения в различных ситуациях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250A42" w:rsidRPr="00ED6C3D">
        <w:trPr>
          <w:trHeight w:val="828"/>
        </w:trPr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Ты и твои друзья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Мы - зрители и пассажиры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Формировать умения принимать гостей, правильно вести себя в гостях, за столом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Обсуждать правила поведения в театре, в общественном транспорте, формулировать их на основе иллюстраций учебника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250A42" w:rsidRPr="00ED6C3D">
        <w:tc>
          <w:tcPr>
            <w:tcW w:w="838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Тест № 4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предложенных ответов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4 четверть (8 часов)</w:t>
            </w:r>
          </w:p>
        </w:tc>
      </w:tr>
      <w:tr w:rsidR="00250A42" w:rsidRPr="00ED6C3D">
        <w:tc>
          <w:tcPr>
            <w:tcW w:w="15309" w:type="dxa"/>
            <w:gridSpan w:val="6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(8 часов)</w:t>
            </w:r>
          </w:p>
        </w:tc>
      </w:tr>
      <w:tr w:rsidR="00250A42" w:rsidRPr="00ED6C3D">
        <w:trPr>
          <w:trHeight w:val="1932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П/р № 8 «Определение сторон горизонта по компасу»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Сравнивать фотографии в учебнике, находить линию горизонта; находить на схеме и называть указанные стороны горизонта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Познакомить с прибором для определения сторон горизонта – компасом и с приемами ориентирования с помощью компаса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на дороге от дома до школы, в своем городе. Знакомиться с устройством компаса и правилами работы с ним. Знакомиться со способами ориентирования по местным признакам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Различать водоемы естественного и искусственного происхождения. Анализировать схему частей реки.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В гости к весне.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Экскурсия № 3 «</w:t>
            </w: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В гости к весне». 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Наблюдать за состоянием погоды, таянием снега, появление зелени, появлением первых птиц, используя дополнительную литературу. Формулировать выводы о весенних явлениях природы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Рассказать о весенних явлениях в неживой и живой природе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250A42" w:rsidRPr="00ED6C3D">
        <w:trPr>
          <w:trHeight w:val="1104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П/р № 9 «Освоение основных приемов чтения карты»</w:t>
            </w:r>
          </w:p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Проект № 5 «Города России»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Сравнивать изображение России на глобусе и карте, осваивать приемы чтения карты, учиться правильно показывать объекты на настенной карте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250A42" w:rsidRPr="00ED6C3D">
        <w:trPr>
          <w:trHeight w:val="1218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Путешествие по Москве. 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Находить Москву на карте России, знакомиться с планом Москвы. Познакомить с достопримечательностью Москвы 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Познакомить с достопримечательностью Московского Кремля. Обсуждать значение Московского Кремля для каждого россиянина, извлекать из дополнительной литературы сведения о Москве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250A42" w:rsidRPr="00ED6C3D">
        <w:trPr>
          <w:trHeight w:val="1380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Путешествие по Оке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Находить Санкт – Петербург на карте России, знакомиться с планом Санкт – Петербурга. Извлекать из дополнительной литературы сведения о достопримечательности Санкт - Петербурга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Рассказать по фотографиям в учебнике о достопримечательностях городов на Оке. Моделировать в виде схемы, чем знаменит каждый из городов на Оке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250A42" w:rsidRPr="00ED6C3D">
        <w:trPr>
          <w:trHeight w:val="416"/>
        </w:trPr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Проект № 6 «Страны мира»</w:t>
            </w:r>
          </w:p>
        </w:tc>
        <w:tc>
          <w:tcPr>
            <w:tcW w:w="8931" w:type="dxa"/>
          </w:tcPr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Сравнивать глобус и карту мира, находить, называть и показывать на глобусе и карте мира материки и океаны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Сравнивать глобус и карту мира, находить, называть и показывать на глобусе и карте мира материки и океаны</w:t>
            </w:r>
          </w:p>
          <w:p w:rsidR="00250A42" w:rsidRPr="00ED6C3D" w:rsidRDefault="00250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Сравнивать политическую и физическую карты мира. Приводить примеры стран, расположенных на разных материках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250A42" w:rsidRPr="00ED6C3D">
        <w:tc>
          <w:tcPr>
            <w:tcW w:w="851" w:type="dxa"/>
            <w:gridSpan w:val="2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50A42" w:rsidRPr="00ED6C3D" w:rsidRDefault="00250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  <w:r w:rsidRPr="00ED6C3D">
              <w:rPr>
                <w:rFonts w:ascii="Times New Roman" w:hAnsi="Times New Roman"/>
                <w:b/>
                <w:sz w:val="24"/>
                <w:szCs w:val="24"/>
              </w:rPr>
              <w:t>. Итоговая работа. Тест № 5</w:t>
            </w:r>
          </w:p>
        </w:tc>
        <w:tc>
          <w:tcPr>
            <w:tcW w:w="8931" w:type="dxa"/>
          </w:tcPr>
          <w:p w:rsidR="00250A42" w:rsidRPr="00ED6C3D" w:rsidRDefault="00250A42">
            <w:pPr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Обобщить знания детей по теме «Путешествия». Выполнять тестовые задания</w:t>
            </w:r>
          </w:p>
        </w:tc>
        <w:tc>
          <w:tcPr>
            <w:tcW w:w="1275" w:type="dxa"/>
          </w:tcPr>
          <w:p w:rsidR="00250A42" w:rsidRPr="00ED6C3D" w:rsidRDefault="0025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250A42" w:rsidRPr="00B40316" w:rsidRDefault="00250A42">
      <w:pPr>
        <w:rPr>
          <w:rFonts w:ascii="Times New Roman" w:hAnsi="Times New Roman"/>
          <w:sz w:val="24"/>
          <w:szCs w:val="24"/>
        </w:rPr>
      </w:pPr>
    </w:p>
    <w:sectPr w:rsidR="00250A42" w:rsidRPr="00B40316" w:rsidSect="00183B6A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09"/>
    <w:multiLevelType w:val="hybridMultilevel"/>
    <w:tmpl w:val="2B3E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17CB"/>
    <w:multiLevelType w:val="hybridMultilevel"/>
    <w:tmpl w:val="4E68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D0B88"/>
    <w:multiLevelType w:val="hybridMultilevel"/>
    <w:tmpl w:val="B56A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C4"/>
    <w:rsid w:val="000B3527"/>
    <w:rsid w:val="00150782"/>
    <w:rsid w:val="00183B6A"/>
    <w:rsid w:val="001E1D33"/>
    <w:rsid w:val="00230A5B"/>
    <w:rsid w:val="00242DA0"/>
    <w:rsid w:val="00250A42"/>
    <w:rsid w:val="00275B8E"/>
    <w:rsid w:val="002D1433"/>
    <w:rsid w:val="003432C4"/>
    <w:rsid w:val="003952C0"/>
    <w:rsid w:val="003A54D3"/>
    <w:rsid w:val="003F5796"/>
    <w:rsid w:val="004A7A74"/>
    <w:rsid w:val="00610D2F"/>
    <w:rsid w:val="00665E17"/>
    <w:rsid w:val="00691BB6"/>
    <w:rsid w:val="006E28C4"/>
    <w:rsid w:val="007E08D0"/>
    <w:rsid w:val="0085147E"/>
    <w:rsid w:val="008B0C4A"/>
    <w:rsid w:val="00A34D86"/>
    <w:rsid w:val="00A74EF2"/>
    <w:rsid w:val="00B40316"/>
    <w:rsid w:val="00B57CA3"/>
    <w:rsid w:val="00C308B0"/>
    <w:rsid w:val="00CE6DB3"/>
    <w:rsid w:val="00DA5AD1"/>
    <w:rsid w:val="00E147A4"/>
    <w:rsid w:val="00E15B8D"/>
    <w:rsid w:val="00E40E28"/>
    <w:rsid w:val="00E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B6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4D8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4D8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D86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4D86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34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4D86"/>
    <w:rPr>
      <w:rFonts w:cs="Times New Roman"/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34D86"/>
    <w:pPr>
      <w:spacing w:after="120" w:line="276" w:lineRule="auto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D86"/>
    <w:rPr>
      <w:rFonts w:ascii="Calibri" w:hAnsi="Calibri" w:cs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4D86"/>
    <w:pPr>
      <w:spacing w:after="0" w:line="240" w:lineRule="auto"/>
      <w:ind w:firstLine="706"/>
      <w:jc w:val="both"/>
    </w:pPr>
    <w:rPr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4D86"/>
    <w:rPr>
      <w:rFonts w:ascii="Calibri" w:hAnsi="Calibri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34D86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A34D8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A34D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25</Pages>
  <Words>8096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2015-11-26T14:12:00Z</cp:lastPrinted>
  <dcterms:created xsi:type="dcterms:W3CDTF">2015-11-18T19:48:00Z</dcterms:created>
  <dcterms:modified xsi:type="dcterms:W3CDTF">2015-11-27T21:16:00Z</dcterms:modified>
</cp:coreProperties>
</file>