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Российская Федерация</w:t>
      </w:r>
    </w:p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Калининградская область</w:t>
      </w:r>
    </w:p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МО «Светловский городской округ»</w:t>
      </w:r>
    </w:p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МУНИЦИПАЛЬНОЕ </w:t>
      </w:r>
    </w:p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БЮДЖЕТНОЕ ОБЩЕОБРАЗОВАТЕЛЬНОЕ УЧРЕЖДЕНИЕ </w:t>
      </w:r>
    </w:p>
    <w:p w:rsidR="008F1AF8" w:rsidRPr="00090918" w:rsidRDefault="008F1AF8" w:rsidP="008F1AF8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СРЕДНЯЯ ОБЩЕОБРАЗОВАТЕЛЬНАЯ ШКОЛА №3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b/>
          <w:i/>
        </w:rPr>
      </w:pPr>
      <w:r w:rsidRPr="00090918">
        <w:rPr>
          <w:rFonts w:ascii="Times New Roman" w:hAnsi="Times New Roman"/>
          <w:b/>
          <w:i/>
        </w:rPr>
        <w:t>Приложение №</w:t>
      </w:r>
      <w:r>
        <w:rPr>
          <w:rFonts w:ascii="Times New Roman" w:hAnsi="Times New Roman"/>
          <w:b/>
          <w:i/>
        </w:rPr>
        <w:t xml:space="preserve"> 16</w:t>
      </w:r>
      <w:r w:rsidRPr="00090918">
        <w:rPr>
          <w:rFonts w:ascii="Times New Roman" w:hAnsi="Times New Roman"/>
          <w:b/>
          <w:i/>
        </w:rPr>
        <w:t xml:space="preserve"> 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к Основной образовательной программе 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основного общего образования МБОУ СОШ №3 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на 2015-2020 г.г., 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proofErr w:type="gramStart"/>
      <w:r w:rsidRPr="00090918">
        <w:rPr>
          <w:rFonts w:ascii="Times New Roman" w:hAnsi="Times New Roman"/>
          <w:i/>
        </w:rPr>
        <w:t>утвержденной</w:t>
      </w:r>
      <w:proofErr w:type="gramEnd"/>
      <w:r w:rsidRPr="00090918">
        <w:rPr>
          <w:rFonts w:ascii="Times New Roman" w:hAnsi="Times New Roman"/>
          <w:i/>
        </w:rPr>
        <w:t xml:space="preserve"> приказом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 директора МБОУ СОШ №3 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>от 08.04.2015 г. № 113/од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</w:p>
    <w:p w:rsidR="00305D8A" w:rsidRPr="00090918" w:rsidRDefault="00657479" w:rsidP="00305D8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ПРИМЕРНАЯ</w:t>
      </w:r>
      <w:r w:rsidR="00305D8A" w:rsidRPr="00090918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305D8A" w:rsidRDefault="00305D8A" w:rsidP="00305D8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305D8A" w:rsidRDefault="00305D8A" w:rsidP="00305D8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МИРОВОЙ ХУДОЖЕСТВЕННОЙ КУЛЬТУРЕ</w:t>
      </w: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305D8A" w:rsidRDefault="00305D8A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8F1AF8" w:rsidRPr="0009091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г. Светлый</w:t>
      </w:r>
    </w:p>
    <w:p w:rsidR="008F1AF8" w:rsidRDefault="008F1AF8" w:rsidP="008F1AF8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2015 г.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Данная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8F1AF8" w:rsidRPr="008F1AF8" w:rsidRDefault="008F1AF8" w:rsidP="008F1AF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образования по искусству</w:t>
      </w:r>
    </w:p>
    <w:p w:rsidR="008F1AF8" w:rsidRPr="008F1AF8" w:rsidRDefault="008F1AF8" w:rsidP="008F1AF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Примерной программы «Искусство» 8-9 классы, М.: Просвещение, 2010</w:t>
      </w:r>
    </w:p>
    <w:p w:rsidR="008F1AF8" w:rsidRPr="008F1AF8" w:rsidRDefault="008F1AF8" w:rsidP="008F1AF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Авторской программы Г. П. Серге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евой, И. Э.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Кашековой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Е. Д. Критской «Искусство. 8-9 классы», М.: Просвещение, 2011 год. </w:t>
      </w:r>
    </w:p>
    <w:p w:rsidR="008F1AF8" w:rsidRPr="008F1AF8" w:rsidRDefault="008F1AF8" w:rsidP="008F1AF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Рабочей программы Г. П. Серге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евой, И. Э.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Кашековой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Е. Д. Критской «Искусство. 8-9 классы», М.: Просвещение, 2011 год</w:t>
      </w:r>
    </w:p>
    <w:p w:rsidR="008F1AF8" w:rsidRPr="008F1AF8" w:rsidRDefault="008F1AF8" w:rsidP="008F1AF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Методического письма (Приложение № 1 к письму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МОиН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Челябинской области) «О преподавании учебного предмета «Мировая художественная культура» в 2012-2013 учебном году» от 10.07.2012 г. № 24/5135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8F1AF8" w:rsidRPr="008F1AF8" w:rsidRDefault="008F1AF8" w:rsidP="008F1AF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</w:p>
    <w:p w:rsidR="008F1AF8" w:rsidRPr="008F1AF8" w:rsidRDefault="008F1AF8" w:rsidP="008F1AF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Концепция художественного образования (приказ Министерства культуры РФ от 28.12.2001. № 1403).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8-9 классах изучается интегрированный предмет «Мировая художественная культура» по 35 часов в год из расчета 1 час в неделю. Интегрированный учебный предмет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 «Мировая художественная культура» входит в состав учебных предметов на базовом уровне на ступени среднего общего образования. Дал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ьнейшее изучение предмета «МХК» учащиеся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продолжат в 10-11 классах, обеспечивая усвоение предложенного стандартом и примерной программой по предмету. В соответствии с учебным планом в 8-9 классах на учебный предмет «Искусство» отводится 70 часов (из расчета 1 час в неделю). Уроки проводятся в специально оборудованном кабинете, материально-техническое обеспечение которого соответствует стандарту. 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Общая характеристика учебного предмета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Создание этой программы вызвано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актуальностью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грации школьного образования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ное информационное,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социокультурное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пространство. Содер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мультимедийное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 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Методологической основой программы являются современ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ные концепции в области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эстетики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(Ю. Б.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Борев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Н. И.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Киященко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Л. Н.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Столович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Б. А.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Эренгросс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др.), </w:t>
      </w:r>
      <w:proofErr w:type="spellStart"/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культуроло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softHyphen/>
        <w:t>гии</w:t>
      </w:r>
      <w:proofErr w:type="spellEnd"/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Библер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Ю. М. Лотман, А. Ф. Лосев и др.),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психологии художественного творчеств</w:t>
      </w:r>
      <w:proofErr w:type="gramStart"/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</w:t>
      </w:r>
      <w:proofErr w:type="gram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Л. С.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Выготский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Д. К.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Кирнарская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А. А. Мелик-Пашаев, В. Г.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Ражников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С. Л. Рубинштейн и др.),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раз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softHyphen/>
        <w:t>вивающего обучения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(В. В. Давыдов, Д. Б.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Эльконин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др.), 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художественного образования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(Д. Б.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Кабалевский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Б. М.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Неменский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Л. М. Предтеченская, Б. П. Юсов и др.).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     </w:t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Цель программы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— развитие опыта эмоционально-цен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ностного отношения к искусству как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социокультурной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форме освоения мира, воздействующей на человека и общество.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 xml:space="preserve">     </w:t>
      </w:r>
      <w:r w:rsidRPr="008F1A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Задачи реализации данного курса: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культурная адаптация школьников в современном ин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ростков;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художественного вкуса;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приобретение культурно-познавательной, коммуника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8F1AF8" w:rsidRPr="008F1AF8" w:rsidRDefault="008F1AF8" w:rsidP="008F1AF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умений и навыков художественного са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мообразования.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изучении отдельных тем программы большое значе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ние имеет установление </w:t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межпредметных связей</w:t>
      </w:r>
      <w:r w:rsidRPr="008F1AF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уроками литературы, музыки, изобразительного искусства, истории, биологии, математики, физики, техно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логии, информатики. </w:t>
      </w:r>
      <w:proofErr w:type="gram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ных иску</w:t>
      </w:r>
      <w:proofErr w:type="gram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сств в св</w:t>
      </w:r>
      <w:proofErr w:type="gram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оем творчестве. 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lang w:eastAsia="ru-RU"/>
        </w:rPr>
        <w:t>Отличительные особенности программы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 xml:space="preserve">       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>Программа состоит из девяти разделов, последова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>тельно раскрывающих эти взаимосвязи. Художественный материал, рекомендован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>ный программой, подчинен принципу концентричности и дает возможность ак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 xml:space="preserve">пах </w:t>
      </w:r>
      <w:proofErr w:type="gram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>обучения по предметам</w:t>
      </w:r>
      <w:proofErr w:type="gram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 xml:space="preserve"> художественно-эстетического цикла.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 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конкретных художественных произведениях (музыкаль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цифика каждого из них.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жизнь в этой среде обеспечат привязанность к родным местам, нравственную дисциплину и социализацию личности учащихся. </w:t>
      </w:r>
    </w:p>
    <w:p w:rsid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Виды организации учебной деятельности:</w:t>
      </w:r>
    </w:p>
    <w:p w:rsidR="008F1AF8" w:rsidRPr="008F1AF8" w:rsidRDefault="008F1AF8" w:rsidP="008F1AF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самостоятельная работа</w:t>
      </w:r>
    </w:p>
    <w:p w:rsidR="008F1AF8" w:rsidRPr="008F1AF8" w:rsidRDefault="008F1AF8" w:rsidP="008F1AF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творческая работа</w:t>
      </w:r>
    </w:p>
    <w:p w:rsidR="008F1AF8" w:rsidRPr="008F1AF8" w:rsidRDefault="008F1AF8" w:rsidP="008F1AF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конкурс</w:t>
      </w:r>
    </w:p>
    <w:p w:rsidR="008F1AF8" w:rsidRPr="008F1AF8" w:rsidRDefault="008F1AF8" w:rsidP="008F1AF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викторина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Основные виды контроля при организации контроля работы: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вводный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текущий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итоговый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индивидуальный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письменный</w:t>
      </w:r>
    </w:p>
    <w:p w:rsidR="008F1AF8" w:rsidRPr="008F1AF8" w:rsidRDefault="008F1AF8" w:rsidP="008F1AF8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 учителя</w:t>
      </w:r>
    </w:p>
    <w:p w:rsidR="008F1AF8" w:rsidRPr="008F1AF8" w:rsidRDefault="008F1AF8" w:rsidP="008F1A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Формы контроля:</w:t>
      </w:r>
    </w:p>
    <w:p w:rsidR="008F1AF8" w:rsidRPr="008F1AF8" w:rsidRDefault="008F1AF8" w:rsidP="008F1AF8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наблюдение</w:t>
      </w:r>
    </w:p>
    <w:p w:rsidR="008F1AF8" w:rsidRPr="008F1AF8" w:rsidRDefault="008F1AF8" w:rsidP="008F1AF8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самостоятельная работа</w:t>
      </w:r>
    </w:p>
    <w:p w:rsidR="008F1AF8" w:rsidRPr="008F1AF8" w:rsidRDefault="008F1AF8" w:rsidP="008F1AF8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тест</w:t>
      </w:r>
    </w:p>
    <w:p w:rsidR="008F1AF8" w:rsidRPr="008F1AF8" w:rsidRDefault="008F1AF8" w:rsidP="008F1AF8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контрольная работа</w:t>
      </w:r>
    </w:p>
    <w:p w:rsidR="008F1AF8" w:rsidRDefault="008F1AF8" w:rsidP="008F1A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</w:pPr>
      <w:r w:rsidRPr="008F1A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lang w:eastAsia="ru-RU"/>
        </w:rPr>
        <w:t>УЧЕБНО-МЕТОДИЧЕСКИЙ КОМПЛЕКС</w:t>
      </w:r>
    </w:p>
    <w:p w:rsidR="008F1AF8" w:rsidRDefault="008F1AF8" w:rsidP="008F1AF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>Учебно-методический комплект «Искусство. 8-9 класс» состоит из авторской программы, учебника для 8-9 класса, соответствующего CD с иллюстрациями и отрывками музыкаль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>ных произведений. Учебник написан авторами про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>граммы – Г. П. Серге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softHyphen/>
        <w:t xml:space="preserve">евой, И. Э. </w:t>
      </w:r>
      <w:proofErr w:type="spellStart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>Кашековой</w:t>
      </w:r>
      <w:proofErr w:type="spellEnd"/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t>, Е. Д. Критской.</w:t>
      </w:r>
    </w:p>
    <w:p w:rsidR="008F1AF8" w:rsidRPr="008F1AF8" w:rsidRDefault="008F1AF8" w:rsidP="008F1AF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1935"/>
        <w:gridCol w:w="2034"/>
        <w:gridCol w:w="3510"/>
        <w:gridCol w:w="2268"/>
      </w:tblGrid>
      <w:tr w:rsidR="008F1AF8" w:rsidRPr="008F1AF8" w:rsidTr="008F1AF8">
        <w:tc>
          <w:tcPr>
            <w:tcW w:w="1935" w:type="dxa"/>
            <w:hideMark/>
          </w:tcPr>
          <w:p w:rsidR="008F1AF8" w:rsidRPr="008F1AF8" w:rsidRDefault="008F1AF8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Программа</w:t>
            </w:r>
          </w:p>
        </w:tc>
        <w:tc>
          <w:tcPr>
            <w:tcW w:w="2034" w:type="dxa"/>
            <w:hideMark/>
          </w:tcPr>
          <w:p w:rsidR="008F1AF8" w:rsidRPr="008F1AF8" w:rsidRDefault="008F1AF8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Учебник</w:t>
            </w:r>
          </w:p>
        </w:tc>
        <w:tc>
          <w:tcPr>
            <w:tcW w:w="3510" w:type="dxa"/>
            <w:hideMark/>
          </w:tcPr>
          <w:p w:rsidR="008F1AF8" w:rsidRPr="008F1AF8" w:rsidRDefault="008F1AF8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268" w:type="dxa"/>
            <w:hideMark/>
          </w:tcPr>
          <w:p w:rsidR="008F1AF8" w:rsidRPr="008F1AF8" w:rsidRDefault="008F1AF8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Контрольные материалы</w:t>
            </w:r>
          </w:p>
        </w:tc>
      </w:tr>
      <w:tr w:rsidR="008F1AF8" w:rsidRPr="008F1AF8" w:rsidTr="008F1AF8">
        <w:tc>
          <w:tcPr>
            <w:tcW w:w="1935" w:type="dxa"/>
            <w:hideMark/>
          </w:tcPr>
          <w:p w:rsidR="008F1AF8" w:rsidRPr="008F1AF8" w:rsidRDefault="008F1AF8" w:rsidP="008F1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Сергеева Г.П.,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Кашекова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И.Э., Критская Е.Д. «Искусство. 8-9 классы». М.: «Просвещение», 2011.</w:t>
            </w:r>
          </w:p>
        </w:tc>
        <w:tc>
          <w:tcPr>
            <w:tcW w:w="2034" w:type="dxa"/>
            <w:hideMark/>
          </w:tcPr>
          <w:p w:rsidR="008F1AF8" w:rsidRPr="008F1AF8" w:rsidRDefault="008F1AF8" w:rsidP="008F1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Сергеева Г.П.,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Кашекова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И.Э., Критская Е.Д. «Искусство. 8-9 классы». М.: «Просвещение», 2011.</w:t>
            </w:r>
          </w:p>
        </w:tc>
        <w:tc>
          <w:tcPr>
            <w:tcW w:w="3510" w:type="dxa"/>
            <w:hideMark/>
          </w:tcPr>
          <w:p w:rsidR="008F1AF8" w:rsidRPr="008F1AF8" w:rsidRDefault="008F1AF8" w:rsidP="008F1AF8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Борев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Ю. Б. Эстетика / Ю. Б.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Борев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. — М., 2005.</w:t>
            </w:r>
          </w:p>
          <w:p w:rsidR="008F1AF8" w:rsidRPr="008F1AF8" w:rsidRDefault="008F1AF8" w:rsidP="008F1AF8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Кашекова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 И. Э. От античности до модерна / И. Э.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Кашекова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. — М., 2000.</w:t>
            </w:r>
          </w:p>
          <w:p w:rsidR="008F1AF8" w:rsidRPr="008F1AF8" w:rsidRDefault="008F1AF8" w:rsidP="008F1AF8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268" w:type="dxa"/>
            <w:hideMark/>
          </w:tcPr>
          <w:p w:rsidR="008F1AF8" w:rsidRPr="008F1AF8" w:rsidRDefault="008F1AF8" w:rsidP="008F1AF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К.М.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Хоруженко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. Тесты по МХК. – М.: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Владос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, 2000г.</w:t>
            </w:r>
          </w:p>
          <w:p w:rsidR="008F1AF8" w:rsidRPr="008F1AF8" w:rsidRDefault="008F1AF8" w:rsidP="008F1AF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Т.В.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Челышева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, Ю.В.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Янике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 xml:space="preserve">. Тесты по МХК. – М.: </w:t>
            </w:r>
            <w:proofErr w:type="spellStart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Владос</w:t>
            </w:r>
            <w:proofErr w:type="spellEnd"/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, 2000г.</w:t>
            </w:r>
          </w:p>
          <w:p w:rsidR="008F1AF8" w:rsidRPr="008F1AF8" w:rsidRDefault="008F1AF8" w:rsidP="008F1AF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8F1AF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Карточки с текстами тестов и контрольных работ</w:t>
            </w:r>
          </w:p>
        </w:tc>
      </w:tr>
    </w:tbl>
    <w:p w:rsidR="00D02290" w:rsidRDefault="008F1AF8" w:rsidP="00801BF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</w:p>
    <w:p w:rsidR="00D02290" w:rsidRDefault="00D02290" w:rsidP="00801BF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</w:pPr>
    </w:p>
    <w:p w:rsidR="00D02290" w:rsidRDefault="00D02290" w:rsidP="00801BF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</w:pPr>
    </w:p>
    <w:p w:rsidR="008F1AF8" w:rsidRPr="008F1AF8" w:rsidRDefault="008F1AF8" w:rsidP="00801BF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  <w:lastRenderedPageBreak/>
        <w:t>УЧЕБНО-ТЕМАТИЧЕСКОЕ ПЛАНИРОВАНИЕ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  <w:t>8 КЛАСС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br/>
      </w:r>
    </w:p>
    <w:tbl>
      <w:tblPr>
        <w:tblStyle w:val="a3"/>
        <w:tblW w:w="9889" w:type="dxa"/>
        <w:tblLayout w:type="fixed"/>
        <w:tblLook w:val="04A0"/>
      </w:tblPr>
      <w:tblGrid>
        <w:gridCol w:w="800"/>
        <w:gridCol w:w="862"/>
        <w:gridCol w:w="1565"/>
        <w:gridCol w:w="2835"/>
        <w:gridCol w:w="1701"/>
        <w:gridCol w:w="2126"/>
      </w:tblGrid>
      <w:tr w:rsidR="00801BFF" w:rsidRPr="008F1AF8" w:rsidTr="00D02290">
        <w:trPr>
          <w:trHeight w:val="428"/>
        </w:trPr>
        <w:tc>
          <w:tcPr>
            <w:tcW w:w="800" w:type="dxa"/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62" w:type="dxa"/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65" w:type="dxa"/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126" w:type="dxa"/>
            <w:vAlign w:val="center"/>
            <w:hideMark/>
          </w:tcPr>
          <w:p w:rsidR="00801BFF" w:rsidRPr="00D02290" w:rsidRDefault="00801BFF" w:rsidP="00D022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</w:t>
            </w:r>
          </w:p>
        </w:tc>
      </w:tr>
      <w:tr w:rsidR="00801BFF" w:rsidRPr="008F1AF8" w:rsidTr="00801BFF">
        <w:tc>
          <w:tcPr>
            <w:tcW w:w="9889" w:type="dxa"/>
            <w:gridSpan w:val="6"/>
            <w:hideMark/>
          </w:tcPr>
          <w:p w:rsidR="00801BFF" w:rsidRPr="00D02290" w:rsidRDefault="00801BFF" w:rsidP="00801B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в жизни современного человека - 3 часа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вокруг нас.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полифункциональности</w:t>
            </w:r>
            <w:proofErr w:type="spell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ценности для людей, живших во все времена.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Повторение видов искусства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Художественный образ – стиль – язык.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 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Самостоятельная</w:t>
            </w:r>
          </w:p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Роль искусства в формировании художественного и научного мышления. Многогранная личность Леонардо да Винчи (1452—1519) — основоположника художественной культуры Высокого Возрождения 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жанрах искусства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9889" w:type="dxa"/>
            <w:gridSpan w:val="6"/>
            <w:hideMark/>
          </w:tcPr>
          <w:p w:rsidR="00801BFF" w:rsidRPr="00D02290" w:rsidRDefault="00801BFF" w:rsidP="00801B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открывает новые грани мира - 6 часов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рассказывает о красоте Земли.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Образы природы и быта (А. </w:t>
            </w:r>
            <w:proofErr w:type="spell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К. Дебюсси, П. Чайковский, Н. Римский-Корсаков, Г. Сви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ридов и др.).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Подготовка к тесту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Зримая музыка.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Тест </w:t>
            </w:r>
          </w:p>
        </w:tc>
      </w:tr>
      <w:tr w:rsidR="00801BFF" w:rsidRPr="008F1AF8" w:rsidTr="00801BFF">
        <w:trPr>
          <w:trHeight w:val="465"/>
        </w:trPr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русских портретистах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tabs>
                <w:tab w:val="center" w:pos="106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ab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Портрет в искусстве России.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Портреты соотечественников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Ф. Рокотов, Д. Левицкий, О. Кипренский, К. Брюллов, И. Репин, М. Врубель и др. Портретный жанр в творчестве русского художника Ильи Ефимовича Репина.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Подготовка к контрольной работе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Музыкальный портрет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Александр Невский.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Музыкальный фольклор. Устное народное творчество 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  <w:t>9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Портрет композитора в литературе и кино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музеях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9889" w:type="dxa"/>
            <w:gridSpan w:val="6"/>
            <w:hideMark/>
          </w:tcPr>
          <w:p w:rsidR="00801BFF" w:rsidRPr="00D02290" w:rsidRDefault="00801BFF" w:rsidP="00801B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как универсальный способ общения - 7 часов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Мир в зеркале искусства.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Искусство как проводник духовной энергии. Произведения отечественного и зарубежного искусства в сопоставлении разных жанров и стилей.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Подготовка к викторине-тесту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Роль искусства в сближении народов.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Викторина-тест по музеям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художественного перевода – искусство общения.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фестивали искусств.</w:t>
            </w:r>
            <w:proofErr w:type="gramEnd"/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Выборочная проверка конспектов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- проводник духовной энергии.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Самостоятельная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Художественные послания предков.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Передача информации современниками и 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 промыслах ДПИ, подготовка к контрольной работе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Символы в жизни и искусстве.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Центральные символы-образы любой культуры — солнце, дерево, дорога. Дерево — символ Вселенной. Образы и символы в русской поэзии и 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прозе – дорога.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Контрольная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  <w:t>16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Музыкально-поэтическая символика огня.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Урок обобщения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9889" w:type="dxa"/>
            <w:gridSpan w:val="6"/>
            <w:hideMark/>
          </w:tcPr>
          <w:p w:rsidR="00801BFF" w:rsidRPr="00D02290" w:rsidRDefault="00801BFF" w:rsidP="00801BFF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Красота в искусстве и жизни - 11 часов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17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Что есть красота?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Откровенье вечной красоты.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Самостоятельная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19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Застывшая музыка.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Символика Древнего Египта 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Выборочная проверка конспектов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Есть ли у красоты свои законы?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Соединение двух реальностей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 женском идеале средневековья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2835" w:type="dxa"/>
            <w:vMerge w:val="restart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Красота в понимании различных социальных групп в различные эпохи. Понимание красоты в различных художественных стилях и направлениях. Красота 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правда в музыкальных произведениях различных жанров и стилей.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об африканских племенах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Женские образы в произведениях художников.</w:t>
            </w:r>
          </w:p>
        </w:tc>
        <w:tc>
          <w:tcPr>
            <w:tcW w:w="2835" w:type="dxa"/>
            <w:vMerge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об архитектуре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р. Греции 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 xml:space="preserve">Великий дар </w:t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творчества: радость и красота созидания.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Передача красоты 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Подготовка к контрольной работе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  <w:t>25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Как соотносятся красота и польза.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Контрольная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Как человек реагирует на явления в жизни и искусстве. 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27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Обобщение темы «Красота в жизни и искусстве»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системой голосования - тест</w:t>
            </w:r>
          </w:p>
        </w:tc>
      </w:tr>
      <w:tr w:rsidR="00801BFF" w:rsidRPr="008F1AF8" w:rsidTr="00801BFF">
        <w:tc>
          <w:tcPr>
            <w:tcW w:w="9889" w:type="dxa"/>
            <w:gridSpan w:val="6"/>
            <w:hideMark/>
          </w:tcPr>
          <w:p w:rsidR="00801BFF" w:rsidRPr="00D02290" w:rsidRDefault="00801BFF" w:rsidP="00801B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 пробуждает доброе - 8 часов</w:t>
            </w:r>
          </w:p>
        </w:tc>
      </w:tr>
      <w:tr w:rsidR="00801BFF" w:rsidRPr="008F1AF8" w:rsidTr="00801BFF">
        <w:trPr>
          <w:trHeight w:val="75"/>
        </w:trPr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Преобразующая сила искусства.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Кроссворд о музеях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29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Крупнейшие художественные музеи страны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Третьяковская картинная галерея, Русский музей, Эрмитаж, Музей изобразительных искусств им. А.С.Пушкина. 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Подготовка к викторине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Красота природы родной земли.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701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Викторина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Героический пафос в монументальной скульптуре.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Драматизм, героика, психологизм, картинность, народно-эпическая образность как характерные особенности русской классической школы. 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Героические образы в музыкальных произведениях.</w:t>
            </w:r>
          </w:p>
        </w:tc>
        <w:tc>
          <w:tcPr>
            <w:tcW w:w="1701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Станиславском и Немировиче-Данченко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Художники театра.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Общие законы восприятия композиции картины и сцены. </w:t>
            </w:r>
          </w:p>
        </w:tc>
        <w:tc>
          <w:tcPr>
            <w:tcW w:w="1701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Подбор фрагментов фильмов-сказок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Выборочная проверка конспектов</w:t>
            </w:r>
          </w:p>
        </w:tc>
      </w:tr>
      <w:tr w:rsidR="00801BFF" w:rsidRPr="008F1AF8" w:rsidTr="00801BFF"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Народные сказки, мифы, легенды.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701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Сбор материала для проекта</w:t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801BFF" w:rsidRPr="008F1AF8" w:rsidTr="00801BFF">
        <w:trPr>
          <w:trHeight w:val="2484"/>
        </w:trPr>
        <w:tc>
          <w:tcPr>
            <w:tcW w:w="800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34- 35</w:t>
            </w:r>
          </w:p>
          <w:p w:rsidR="00801BFF" w:rsidRPr="00D02290" w:rsidRDefault="00801BFF" w:rsidP="008F1A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862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  <w:p w:rsidR="00801BFF" w:rsidRPr="00D02290" w:rsidRDefault="00801BFF" w:rsidP="008F1A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Исследовательский проект</w:t>
            </w:r>
          </w:p>
        </w:tc>
        <w:tc>
          <w:tcPr>
            <w:tcW w:w="2835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701" w:type="dxa"/>
            <w:hideMark/>
          </w:tcPr>
          <w:p w:rsidR="00801BFF" w:rsidRPr="00D02290" w:rsidRDefault="00801BFF" w:rsidP="00801BF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  <w:p w:rsidR="00801BFF" w:rsidRPr="00D02290" w:rsidRDefault="00801BFF" w:rsidP="00801BFF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801BFF" w:rsidRPr="00D02290" w:rsidRDefault="00801BFF" w:rsidP="008F1AF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Зачет (контрольная работа)</w:t>
            </w:r>
          </w:p>
        </w:tc>
      </w:tr>
    </w:tbl>
    <w:p w:rsidR="008F1AF8" w:rsidRDefault="008F1AF8" w:rsidP="008F1AF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8F1A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Содержание программы</w:t>
      </w:r>
      <w:r w:rsidRPr="008F1AF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8F1AF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8 класс</w:t>
      </w:r>
    </w:p>
    <w:p w:rsidR="00801BFF" w:rsidRDefault="00801BFF" w:rsidP="008F1AF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Раздел 1. Искусство в жизни современного человека - 3 часа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полифункциональности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Художественный материал:</w:t>
      </w:r>
    </w:p>
    <w:p w:rsidR="00801BFF" w:rsidRDefault="00801BFF" w:rsidP="00D022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Произведения художественной культуры (архитектуры, живописи, скульптуры, музыки, литературы и др.) и предме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ты материальной культуры в контексте разных стилей.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Художественно-творческая деятельность учащихся: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Обобщение и систематизация представлений о многообра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зии материальной и художественной культуры на примере произведений различных видов искусства.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Раздел 2. Искусство открывает новые грани мира - 7 часов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Художественный материал: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Знакомство с мировоззрением народа, его обычаями, об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рядами, бытом, религиозными традициями на примерах пер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кусства, музыкального фольклора, храмового синтеза ис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кусств, классических и современных образцов профессио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рубежных мастеров.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Изобразительное искусство.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Декоративно-прикладное искусство. Иллюстрации к сказкам (И.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Билибин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Изображение человека в скульптуре Древне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Климт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X.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Бидструп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др.).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Автопортреты А. Дюрера, X. Рембрандта, В. Ван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Гога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Изображения Богоматери с Мла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денцем в русской и западноевропейской живописи. Изобра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 xml:space="preserve">произведениях таких художественных направлений, как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фовизм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кубизм (натюрморты и жанровые картины А.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Матисса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П. Пикассо).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Музыка.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Уэббер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др.). Портрет в музыке (М. Мусоргский, А. Бородин, П. Чайков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ский, С. Прокофьев, Н. Римский-Корсаков, Р. Шуман и др.). Образы природы и быта (А.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Вивальди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П. Чайковский, Н. Римский-Корсаков, Г. Сви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ридов и др.).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Литература.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Устное народное творчество (поэтический фольклор). Русские народные сказки, предания, былины. Жи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тия святых. Лирическая поэзия.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Экранные искусства, театр.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Кинофильмы А. Тарков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ского, С.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Урусевского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Художественно-творческая деятельность учащихся: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Самостоятельное освоение какого-либо явления и созда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ние художественной реальности в любом виде творческой де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801BFF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Раздел 3. Искусство как универсальный способ общения - 7 часов</w:t>
      </w:r>
    </w:p>
    <w:p w:rsidR="00801BFF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5B298D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    </w:t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Художественный материал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Изучение произведений отечественного и зарубежного ис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кусства в сопоставлении разных жанров и стилей. 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Эмоцио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нально-образный язык символов, метафор, аллегорий в рос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5B298D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     </w:t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Изобразительное искусство.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Натюрморты (П.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Клас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В.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Хеда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П. Пикассо, Ж. Брак и др.); пейзажи, жанровые кар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тины (В.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Борисов-Мусатов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М. Врубель, М. Чюрленис и др.); рисунки (А.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Матисс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В. Ван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Гог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В. Серов и др.). Архитекту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ра (Успенский собор Московского Кремля, церковь Вознесе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Самофракийская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О. Роден, В. Му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хина, К.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Миллес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др.), живопись (В.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Тропинин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О. Кипрен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ский, П.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Корин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др.). 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Росписи Древнего Египта, Древнего Рима, мозаики и миниатюры Средневековья, графика и жи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Эффель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X.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Бидструп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Кукрыниксы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).</w:t>
      </w:r>
      <w:proofErr w:type="gramEnd"/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Музыка.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Глюк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В.-А. Моцарт, Л. Бетховен, А. Скрябин, Г. Сви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ридов, А.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Шнитке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Ч.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Айвз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др.).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Та-ривердиев</w:t>
      </w:r>
      <w:proofErr w:type="spellEnd"/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Н. Рота и др.).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Литература.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Русская поэзия и проза (Н. Гоголь, А. Блок, Б. Пастернак и др.).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Экранные искусства, театр.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Кинофильмы С. Эйзен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штейна, Н. Михалкова, Э. Рязанова и др. Экранизации опер, балетов, мюзиклов (по выбору учителя).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Художественно-творческая деятельность учащихся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Создание или воспроизведение в образной форме сообще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ния друзьям, согражданам, современникам, потомкам с по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лее полно отражающего сущность человека. Обоснование сво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его выбора.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lastRenderedPageBreak/>
        <w:t>Раздел 4. Красота в искусстве и жизни - 10 часов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Художественный материал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волами красоты в живописи, скульптуре, архитектуре, музы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ке и других искусствах.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Изобразительное искусство.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Скульптурный портрет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Не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фертити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скульптура Афродиты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Милосской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икона Владимир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ской Богоматери, «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Мона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Лиза» Леонардо да Винчи; скульп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турные и живописные композиции («Весна» О. Родена, «Вес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ленов и др.). Женские образы в произведениях Ф.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Рокотова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Б.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Кустодиева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художников-символистов.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Музыка.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Сочинения, посвященные красоте и правде жиз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ни (Д.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Каччини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И.-С. Бах, Ф. Шуберт, Ф. Шопен, И. Штра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Кикта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В. Гаврилин и др.).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Исполнительские интерпретации классической и современ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ной музыки.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Литература.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Экранные искусства, театр.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Кинофильмы Г. Алек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 xml:space="preserve">сандрова, Г. Козинцева, А. Тарковского, С. Бондарчука, Ю.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Норштейна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М.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Формана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Экранизация опер и балетов (по выбору учителя).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Художественно-творческая деятельность учащихся: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Передача красоты современного человека средствами лю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бого вида искусства: портрет в литературе (прозе, стихах), ри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Передача красоты различных состояний природы (в ри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ствами любого вида искусства.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Раздел 5. </w:t>
      </w:r>
      <w:proofErr w:type="gramStart"/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Прекрасное</w:t>
      </w:r>
      <w:proofErr w:type="gramEnd"/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 пробуждает доброе - 8 часов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Арттерапевтическое</w:t>
      </w:r>
      <w:proofErr w:type="spell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сств в с</w:t>
      </w:r>
      <w:proofErr w:type="gramEnd"/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Художественно-творческая деятельность</w:t>
      </w:r>
    </w:p>
    <w:p w:rsidR="005B298D" w:rsidRDefault="00801BFF" w:rsidP="00801BF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Исследовательский проект. Создание художественного замысла и воплощение эмо</w:t>
      </w:r>
      <w:r w:rsidRPr="00801B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801BFF" w:rsidRDefault="00801BFF" w:rsidP="005B298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УЧЕБНО-ТЕМАТИЧЕСКОЕ ПЛАНИРОВАНИЕ</w:t>
      </w:r>
      <w:r w:rsidRPr="00801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01BF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01BFF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9 КЛАСС</w:t>
      </w:r>
    </w:p>
    <w:tbl>
      <w:tblPr>
        <w:tblStyle w:val="a3"/>
        <w:tblW w:w="9180" w:type="dxa"/>
        <w:tblLayout w:type="fixed"/>
        <w:tblLook w:val="04A0"/>
      </w:tblPr>
      <w:tblGrid>
        <w:gridCol w:w="796"/>
        <w:gridCol w:w="862"/>
        <w:gridCol w:w="1427"/>
        <w:gridCol w:w="142"/>
        <w:gridCol w:w="2977"/>
        <w:gridCol w:w="1417"/>
        <w:gridCol w:w="1559"/>
      </w:tblGrid>
      <w:tr w:rsidR="005B298D" w:rsidRPr="005B298D" w:rsidTr="007A584F">
        <w:trPr>
          <w:trHeight w:val="274"/>
        </w:trPr>
        <w:tc>
          <w:tcPr>
            <w:tcW w:w="796" w:type="dxa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62" w:type="dxa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69" w:type="dxa"/>
            <w:gridSpan w:val="2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59" w:type="dxa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</w:t>
            </w:r>
          </w:p>
        </w:tc>
      </w:tr>
      <w:tr w:rsidR="005B298D" w:rsidRPr="005B298D" w:rsidTr="007A584F">
        <w:tc>
          <w:tcPr>
            <w:tcW w:w="9180" w:type="dxa"/>
            <w:gridSpan w:val="7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Воздействующая сила искусства - 9 часов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и власть.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Подготовка к с/</w:t>
            </w:r>
            <w:proofErr w:type="spellStart"/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Вечные темы и великие исторические события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русском искусстве.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Великой Отечественной войны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Тема войны в станковом и монументальном искусстве; мемориальные ансамбли. Поднятие духа народа в искусстве (живопись, плакаты, песни).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средствах выражения в искусстве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Средства художественной выразительности: композиция, форма, ритм, пропорции, фактура, цвет, тон, интонация и др. Композиция.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Форма. Ритм. Фактура.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Подготовка к тесту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Средства музыкальной выразительности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Мелодия, ритм, тембр, форма, интонация и др. 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Тест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Храмовый синтез искусств.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Синтез искусств в архитектуре. Виды архитектуры (культовая, светская, ландшафтная, градостроительство). Синтез искусств в усилении эмоционального воздействия на человека. 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 спектакле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Выборочная проверка конспектов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Виды храмов разных </w:t>
            </w:r>
            <w:proofErr w:type="spellStart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конфессий</w:t>
            </w:r>
            <w:proofErr w:type="spellEnd"/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Виды храмов: античный, православный, католический, мусульманский. Воздействие на эмоции человека храмового синтеза искусств. Духовная музыка в синтезе с храмовым искусством.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 xml:space="preserve">Подготовка к 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/работе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Синтез иску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сств в т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еатре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сств в т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еатре. 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Контрольная работа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Синтез иску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сств в к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ино, на телевидении. Обобщение </w:t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темы.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Совместные действия сценариста, режиссера, художника, актеров в создании художественного образа.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9180" w:type="dxa"/>
            <w:gridSpan w:val="7"/>
            <w:vAlign w:val="center"/>
            <w:hideMark/>
          </w:tcPr>
          <w:p w:rsidR="005B298D" w:rsidRPr="00D02290" w:rsidRDefault="005B298D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Искусство предвосхищает будущее - 7 часов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Дар предвосхищения.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Какие знания дает искусство?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Художник-творец-гражданин – выразитель ценностей эпохи. Использование иносказаний в живописи символистов.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Верещагине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Предвидение как форма утверждения духовных ценностей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Подготовка к тесту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Выборочная проверка конспектов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Предсказание в искусстве.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Образы фантастики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Тест 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Подготовка к с/</w:t>
            </w:r>
            <w:proofErr w:type="spellStart"/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Рок-музыка, ее выразительные, эмоциональные и ассоциативные возможности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Понятие массовой и элитарной культуры. Характерные черты направлений в современной музыке. Молодежные субкультуры. Понятие рок-музыки, ее особенности. Группы 80-90-х гг. 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Самостоятельная работа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Художник и ученый.</w:t>
            </w:r>
          </w:p>
        </w:tc>
        <w:tc>
          <w:tcPr>
            <w:tcW w:w="2977" w:type="dxa"/>
            <w:vMerge w:val="restart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Подготовка к контрольной работе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Художник и ученый (произведения современного искусства). Урок-зачет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Контрольная работа</w:t>
            </w:r>
          </w:p>
        </w:tc>
      </w:tr>
      <w:tr w:rsidR="005B298D" w:rsidRPr="005B298D" w:rsidTr="005B298D">
        <w:tc>
          <w:tcPr>
            <w:tcW w:w="9180" w:type="dxa"/>
            <w:gridSpan w:val="7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Дар созидания. Практическая функция – 11 часов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видах храмового зодчества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Архитектура исторического города. 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5B298D" w:rsidRPr="005B298D" w:rsidTr="007A584F">
        <w:trPr>
          <w:trHeight w:val="915"/>
        </w:trPr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Архитектура современного города. 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Компьютерная графика и ее использование в полиграфии, дизайне, архитектурных проектах. Развитие дизайна и его значение в жизни современного общества. 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книжной графике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Выборочная проверка конспектов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Специфика изображений в полиграфии.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Повторение понятий интерьера, дизайна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Формирование красивой и комфортной предметной среды. Дизайнеры –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промыслах челябинской области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Декоративно-прикладное искусство.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 музыкальных стилях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Музыка в быту.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1417" w:type="dxa"/>
            <w:hideMark/>
          </w:tcPr>
          <w:p w:rsidR="005B298D" w:rsidRPr="00D02290" w:rsidRDefault="005B298D" w:rsidP="00D0229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/р.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Сообщение о массовой культуре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Массовые, общедоступные искусства.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Изображение в фотографии и живописи. 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Изобразительная природа кино.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Специфика киноизображения: кадр и монтаж. Кино 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Сообщение об А. Петрове, Рыбникове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Музыка в кино.</w:t>
            </w:r>
          </w:p>
        </w:tc>
        <w:tc>
          <w:tcPr>
            <w:tcW w:w="297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Музыкальная викторина</w:t>
            </w:r>
          </w:p>
        </w:tc>
      </w:tr>
      <w:tr w:rsidR="005B298D" w:rsidRPr="005B298D" w:rsidTr="007A584F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gridSpan w:val="2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Авторская песня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Олег Митяев, группа «</w:t>
            </w:r>
            <w:proofErr w:type="spell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Ариэль</w:t>
            </w:r>
            <w:proofErr w:type="spell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», трио «Мультики» - образец авторской песни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D02290" w:rsidRPr="005B298D" w:rsidTr="007A584F">
        <w:tc>
          <w:tcPr>
            <w:tcW w:w="9180" w:type="dxa"/>
            <w:gridSpan w:val="7"/>
            <w:hideMark/>
          </w:tcPr>
          <w:p w:rsidR="00D02290" w:rsidRPr="00D02290" w:rsidRDefault="00D02290" w:rsidP="007A5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Искусство и открытие мира для себя - 8 часов</w:t>
            </w:r>
          </w:p>
        </w:tc>
      </w:tr>
      <w:tr w:rsidR="005B298D" w:rsidRPr="005B298D" w:rsidTr="00D02290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Вопрос себе как первый шаг к творчеству. 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Выбор темы итогового проекта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</w:tr>
      <w:tr w:rsidR="005B298D" w:rsidRPr="005B298D" w:rsidTr="00D02290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Симметрия и асимметрия в искусстве и науке.</w:t>
            </w:r>
          </w:p>
        </w:tc>
        <w:tc>
          <w:tcPr>
            <w:tcW w:w="311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Изображение различных представлений о системе мира в графике и декоративной композиции.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5B298D" w:rsidRPr="005B298D" w:rsidTr="00D02290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hideMark/>
          </w:tcPr>
          <w:p w:rsidR="005B298D" w:rsidRPr="00D02290" w:rsidRDefault="005B298D" w:rsidP="007A584F">
            <w:pPr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 xml:space="preserve">Литературные </w:t>
            </w: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страницы.</w:t>
            </w:r>
          </w:p>
        </w:tc>
        <w:tc>
          <w:tcPr>
            <w:tcW w:w="3119" w:type="dxa"/>
            <w:gridSpan w:val="2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Известные писатели и поэты о предназначении творчества. 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Сбор материала </w:t>
            </w: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для итогового проекта</w:t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5B298D" w:rsidRPr="005B298D" w:rsidTr="00D02290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vMerge w:val="restart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виде презентаций, макетов, анимационных фильмов. Представление работы через рекламу, буклеты, видеоролики</w:t>
            </w:r>
          </w:p>
        </w:tc>
        <w:tc>
          <w:tcPr>
            <w:tcW w:w="1417" w:type="dxa"/>
            <w:vMerge w:val="restart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Подготовка к защите проекта</w:t>
            </w:r>
          </w:p>
        </w:tc>
        <w:tc>
          <w:tcPr>
            <w:tcW w:w="1559" w:type="dxa"/>
            <w:vMerge w:val="restart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Выборочная проверка проектов</w:t>
            </w:r>
          </w:p>
        </w:tc>
      </w:tr>
      <w:tr w:rsidR="005B298D" w:rsidRPr="005B298D" w:rsidTr="00D02290">
        <w:trPr>
          <w:trHeight w:val="75"/>
        </w:trPr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spacing w:line="7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 w:line="7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vMerge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B298D" w:rsidRPr="005B298D" w:rsidTr="00D02290">
        <w:tc>
          <w:tcPr>
            <w:tcW w:w="796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862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7" w:type="dxa"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Итоговая защита проектов</w:t>
            </w:r>
          </w:p>
        </w:tc>
        <w:tc>
          <w:tcPr>
            <w:tcW w:w="3119" w:type="dxa"/>
            <w:gridSpan w:val="2"/>
            <w:vMerge/>
            <w:hideMark/>
          </w:tcPr>
          <w:p w:rsidR="005B298D" w:rsidRPr="00D02290" w:rsidRDefault="005B298D" w:rsidP="007A5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B298D" w:rsidRPr="00D02290" w:rsidRDefault="005B298D" w:rsidP="005B298D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5B298D" w:rsidRPr="00D02290" w:rsidRDefault="005B298D" w:rsidP="005B298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022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Защита (контрольная работа, экзамен)</w:t>
            </w:r>
          </w:p>
        </w:tc>
      </w:tr>
    </w:tbl>
    <w:p w:rsidR="005B298D" w:rsidRDefault="005B298D" w:rsidP="005B298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5B298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5B298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Содержание программы</w:t>
      </w:r>
      <w:r w:rsidRPr="005B298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5B298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9 класс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  <w:t>Раздел 1. Воздействующая сила искусства (9 часов)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7"/>
          <w:shd w:val="clear" w:color="auto" w:fill="FFFFFF"/>
          <w:lang w:eastAsia="ru-RU"/>
        </w:rPr>
        <w:t>Художественный материал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>Протест против идеологии социалистического строя в авторской песне, рок-музыке.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7"/>
          <w:shd w:val="clear" w:color="auto" w:fill="FFFFFF"/>
          <w:lang w:eastAsia="ru-RU"/>
        </w:rPr>
        <w:t>Изобразительное искусство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 xml:space="preserve">. 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А.Дейнеки, П.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>Корина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 xml:space="preserve"> и др., плакаты И.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>Тоидзе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 xml:space="preserve"> и др.). Реклама (рекламные плакаты, листовки, клипы), настенная живопись (панно, мозаика, граффити).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7"/>
          <w:shd w:val="clear" w:color="auto" w:fill="FFFFFF"/>
          <w:lang w:eastAsia="ru-RU"/>
        </w:rPr>
        <w:t>Музыка.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4"/>
          <w:szCs w:val="27"/>
          <w:shd w:val="clear" w:color="auto" w:fill="FFFFFF"/>
          <w:lang w:eastAsia="ru-RU"/>
        </w:rPr>
        <w:t xml:space="preserve">Духовная музыка «Литургия», «Всенощное бдение», «Месса» и др. Музыкальная классика и массовые жанры (Л.Бетховен, П. Чайковский, А. Скрябин, С. Прокофьев, 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массовые песни).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Песни военных лет и песни на военную тему. Музыка к кинофильмам (И. Дунаевский, Д. Шостакович, С. Прокофьев, А. Рыбников и др.) 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Цой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др., современные рок-группы). Компенсаторная функция джаза (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Дж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. Гершвин, Э. Фицджеральд, Л. Утесов, А.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Цфасман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Л. Чижик, А. Козлов и др.).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Литература.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Произведения поэтов и писателей 19-20 вв. Поэзия В. Маяковского. Стихи поэтов-фронтовиков, поэтов-песенников.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Экранные искусства, театр.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Рекламные видеоклипы. Кинофильмы 40-50-х гг. ХХ в. Экранизации опер, балетов, мюзиклов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Художественно-творческая деятельность учащихся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lastRenderedPageBreak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Создавать эскизы для граффити, сценария клипа,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раскадровки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мультфильма рекламно-внушающего характера.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Раздел 2. Искусство предвосхищает будущее (7 часов)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Художественный материал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Изобразительное искусство.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«Купание красного коня» К. Петров-Водкин. «Рождение новой планеты» К.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Юон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. «Черный квадрат» К. Малевич. Живопись символистов (У. Блейк, К. Фридрих и др.).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Музыка.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Сочинения С. Прокофьева, Д. Шостаковича, А.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Шнитке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др. Музыкальные инструменты (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терменвокс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волны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Мартено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синтезатор). 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Жарр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др.).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Авангардная музыка: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додекофония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серийная, конкретная музыка, алеаторика (А. Шенберг, К.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Штокхаузен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Ч.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Айвз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др.). Рок-музыка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Литература.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Произведения Р.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Брэдбери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братьев Стругацких, А. Беляева, И. Ефремова и др.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Экранные искусства, театр.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Кинофильмы «Гарри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Поттер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» К.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Коламбуса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«Пятый элемент» Л. Бессонна, «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Солярис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» А. Тарковского, «Капитан Немо» В. Левина.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Художественно-творческая деятельность учащихся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Составление собственного прогноза будущего средствами какого-либо вида искусства.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Раздел 3. Дар созидания. Практическая функция. (11 часов)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lastRenderedPageBreak/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Эстетизация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Монтажность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клиповость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» современного художественного мышления. Массовые и общедоступные искусства.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Художественный материал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Изобразительное искусство.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Гаттамелата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» Донателло, «Медный всадник» Э.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Фальоне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др.); предметы мебели и посуды. Дизайн современной среды (интерьер, ландшафтный дизайн).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Музыка. М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Литература.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Экранные виды искусства, театр.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Кинофильмы: «Малыш и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Карлсон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который живет на крыше» В.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Плучека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М.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Микаэляна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Шербургские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зонтики» Ж.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Деми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«Человек дождя» Б. Левинсона.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Художественно-творческая деятельность учащихся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Раздел 4. Искусство и открытие мира для себя (8 часов)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lastRenderedPageBreak/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Художественный материал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Изобразительное искусство.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Изображения различных представлений о системе мира в графике. Декоративные композиции М.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Эшера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Музыка.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</w:pPr>
      <w:r w:rsidRPr="007A584F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Искусство в жизни выдающихся людей науки и культуры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(А. Бородин, М. Чюрленис, С. Рихтер, В. Наумов, С. Юдин, А. Эйнштейн и др.).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Литература.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Экранные искусства, театр.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Кинофильмы: «Гамлет» Г. Козинцева, «Баллада о солдате» Г.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Чухрая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Михалкова-Кончаловского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Вестсайдская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история» Д.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Роббинса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Р.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Уайза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, «Страсти Христовы» М.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Гиббсона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«Призрак оперы» Д. Шумахера.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Художественно-творческая деятельность учащихся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Исследовательский проект средствами различных видов искусства. Создание компьютерной презентации, виде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фотокомпозиций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, театральных постановках, участие в виртуальных и реальных путешествиях, в проведении конкурсов чтецов, музыкантов и др.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личностные, </w:t>
      </w:r>
      <w:proofErr w:type="spellStart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предметные Результаты освоения </w:t>
      </w:r>
      <w:proofErr w:type="gramStart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программы</w:t>
      </w:r>
      <w:proofErr w:type="gramEnd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и планируемые результаты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Изучение искусства и организация учебной, художествен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но-творческой деятельности в процессе обучения обеспечива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ние, образное и ассоциативное мышление, стремление прини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мать участие в социально значимой деятельности, в художест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венных проектах школы, культурных событиях региона и др.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В результате освоения содержания курса происходит гар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 xml:space="preserve">ние о мире, развивается образное восприятие 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lastRenderedPageBreak/>
        <w:t>и через эстети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ческое переживание и освоение способов творческого само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выражения осуществляется познание и самопознание.</w:t>
      </w:r>
    </w:p>
    <w:p w:rsidR="007A584F" w:rsidRDefault="007A584F" w:rsidP="007A584F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Предметными результатами</w:t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занятий по программе «Ис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кусство» являются:</w:t>
      </w:r>
    </w:p>
    <w:p w:rsidR="007A584F" w:rsidRPr="007A584F" w:rsidRDefault="007A584F" w:rsidP="007A584F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кусства, его места и роли в жизни человека; уважение куль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туры другого народа;</w:t>
      </w:r>
    </w:p>
    <w:p w:rsidR="007A584F" w:rsidRPr="007A584F" w:rsidRDefault="007A584F" w:rsidP="007A584F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дожественной выразительности, языка разных видов искусства;</w:t>
      </w:r>
    </w:p>
    <w:p w:rsidR="007A584F" w:rsidRPr="007A584F" w:rsidRDefault="007A584F" w:rsidP="007A584F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устойчивый интерес к различным видам учебно-твор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ческой деятельности, художественным традициям своего на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рода и достижениям мировой культуры.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  <w:t>Выпускники научатся:</w:t>
      </w:r>
    </w:p>
    <w:p w:rsidR="007A584F" w:rsidRPr="007A584F" w:rsidRDefault="007A584F" w:rsidP="007A584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ства;</w:t>
      </w:r>
    </w:p>
    <w:p w:rsidR="007A584F" w:rsidRPr="007A584F" w:rsidRDefault="007A584F" w:rsidP="007A584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понимать и интерпретировать художественные образы, ориентироваться в системе нравственных ценностей, пред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ставленных в произведениях искусства, делать выводы и умо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заключения;</w:t>
      </w:r>
    </w:p>
    <w:p w:rsidR="007A584F" w:rsidRPr="007A584F" w:rsidRDefault="007A584F" w:rsidP="007A584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описывать явления музыкальной, художественной куль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туры, используя для этого соответствующую терминологию;</w:t>
      </w:r>
    </w:p>
    <w:p w:rsidR="007A584F" w:rsidRPr="007A584F" w:rsidRDefault="007A584F" w:rsidP="007A584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структурировать изученный материал и информацию, полученную из других источников; применять умения и на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выки в каком-либо виде художественной деятельности; ре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шать творческие проблемы.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proofErr w:type="spellStart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результатами</w:t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изучения искусства яв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7A584F" w:rsidRPr="007A584F" w:rsidRDefault="007A584F" w:rsidP="007A584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7A584F" w:rsidRPr="007A584F" w:rsidRDefault="007A584F" w:rsidP="007A584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работа с разными источниками информации, стремле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ние к самостоятельному общению с искусством и художест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венному самообразованию;</w:t>
      </w:r>
    </w:p>
    <w:p w:rsidR="007A584F" w:rsidRPr="007A584F" w:rsidRDefault="007A584F" w:rsidP="007A584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культурно-познавательная, коммуникативная и соци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ально-эстетическая компетентности.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  <w:t>Выпускники научатся:</w:t>
      </w:r>
    </w:p>
    <w:p w:rsidR="007A584F" w:rsidRPr="007A584F" w:rsidRDefault="007A584F" w:rsidP="007A584F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ориентироваться в культурном многообразии окружаю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щей действительности, наблюдать за разнообразными явлени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ями жизни и искусства в учебной и внеурочной деятельнос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ти, различать истинные и ложные ценности;</w:t>
      </w:r>
    </w:p>
    <w:p w:rsidR="007A584F" w:rsidRPr="007A584F" w:rsidRDefault="007A584F" w:rsidP="007A584F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организовывать свою творческую деятельность, опреде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7A584F" w:rsidRPr="007A584F" w:rsidRDefault="007A584F" w:rsidP="007A584F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7A584F" w:rsidRPr="007A584F" w:rsidRDefault="007A584F" w:rsidP="007A584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воспринимать эстетические ценности, высказывать мне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ние о достоинствах произведений высокого и массового ис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Личностными результатами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shd w:val="clear" w:color="auto" w:fill="FFFFFF"/>
          <w:lang w:eastAsia="ru-RU"/>
        </w:rPr>
        <w:t>изучения искусства являются:</w:t>
      </w:r>
    </w:p>
    <w:p w:rsidR="007A584F" w:rsidRPr="007A584F" w:rsidRDefault="007A584F" w:rsidP="007A58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7A584F" w:rsidRPr="007A584F" w:rsidRDefault="007A584F" w:rsidP="007A58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реализация творческого потенциала в процессе коллек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разов;</w:t>
      </w:r>
    </w:p>
    <w:p w:rsidR="007A584F" w:rsidRPr="007A584F" w:rsidRDefault="007A584F" w:rsidP="007A584F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оценка и самооценка художественно-творческих воз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можностей; умение вести диалог, аргументировать свою по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зицию.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u w:val="single"/>
          <w:shd w:val="clear" w:color="auto" w:fill="FFFFFF"/>
          <w:lang w:eastAsia="ru-RU"/>
        </w:rPr>
        <w:t>Выпускники научатся:</w:t>
      </w:r>
    </w:p>
    <w:p w:rsidR="007A584F" w:rsidRPr="007A584F" w:rsidRDefault="007A584F" w:rsidP="007A584F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аккумулировать, создавать и транслировать ценности ис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причастность окружающему миру;</w:t>
      </w:r>
    </w:p>
    <w:p w:rsidR="007A584F" w:rsidRPr="007A584F" w:rsidRDefault="007A584F" w:rsidP="007A584F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лей; проявлять толерантность в совместной деятельности;</w:t>
      </w:r>
    </w:p>
    <w:p w:rsidR="007A584F" w:rsidRPr="007A584F" w:rsidRDefault="007A584F" w:rsidP="007A584F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участвовать в художественной жизни класса, школы, го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дачей.</w:t>
      </w:r>
    </w:p>
    <w:p w:rsidR="007A584F" w:rsidRDefault="007A584F" w:rsidP="007A58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ХАРАКТЕРИСТИКА</w:t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КОНТРОЛЬНО-ИЗМЕРИТЕЛЬНЫХ МАТЕРИАЛОВ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       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В соответствии с нормативными требованиями, на основании Методического письма 2011 года для оценивания уровня подготовки учащихся по мировой художественной культуре используются следующие методические пособия:</w:t>
      </w:r>
    </w:p>
    <w:p w:rsidR="007A584F" w:rsidRPr="007A584F" w:rsidRDefault="007A584F" w:rsidP="007A584F">
      <w:pPr>
        <w:pStyle w:val="a8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Гузик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М.А.,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Кузьменко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Е.М. Культура средневековья: занимательные игры: Кн. Для учащихся. – М.: Просвещение, 1999</w:t>
      </w:r>
    </w:p>
    <w:p w:rsidR="007A584F" w:rsidRPr="007A584F" w:rsidRDefault="007A584F" w:rsidP="007A584F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Гузик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М.А., Культура Древнего Востока: занимательные игры: Кн. Для учащихся. – М.: Просвещение, 1997</w:t>
      </w:r>
    </w:p>
    <w:p w:rsidR="007A584F" w:rsidRPr="007A584F" w:rsidRDefault="007A584F" w:rsidP="007A584F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Челышева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Т.В.,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Янике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Ю.В. «Основы художественной культуры: МХК», тестовые задания. – М.: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Владос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, 1999</w:t>
      </w:r>
    </w:p>
    <w:p w:rsidR="007A584F" w:rsidRPr="007A584F" w:rsidRDefault="007A584F" w:rsidP="007A584F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Григорьева Н.А. «История и мировая художественная культура: интегрированные задания. 10-11 класс». - М.: «Русское слово», 2006</w:t>
      </w:r>
    </w:p>
    <w:p w:rsidR="007A584F" w:rsidRDefault="007A584F" w:rsidP="007A58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</w:p>
    <w:p w:rsidR="007A584F" w:rsidRDefault="007A584F" w:rsidP="007A584F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Педагогом составлены тестовые задания, тексты и варианты контрольных и самостоятельных работ на основе рекомендаций Министерства образования и науки Челябинской области, включающие в себя темы 8 и 9 классов.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br/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lang w:eastAsia="ru-RU"/>
        </w:rPr>
        <w:t> </w:t>
      </w:r>
    </w:p>
    <w:p w:rsidR="007A584F" w:rsidRDefault="007A584F" w:rsidP="007A584F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Педагогом разработана следующая тематика проектов: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Мировоззрение народа на примерах перво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бытных изображений наскальной живописи и мелкой пластики.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Образы природы, человека, окружающей жизни в произве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дениях русских и зарубежных мастеров.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Устное народное творчество.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Искусство как проводник духовной энергии.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Знаково-символический характер изобразительного искусства.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Образы и символы в русской поэзии и прозе.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Образная символика кино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фильмов С. Эйзенштейна, Н. Михалкова, Э. Рязанова и др.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Красота в понимании разных народов.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Синтез иску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сств в с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оздании художественного образа спектакля.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Образы природы, родины в русской прозе и поэзии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Рекламные видеоклипы.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Многообразие направлений в современной эстрадной отечественной и зарубежной музыке (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рэп-музыка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, рок-музыка).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Направление стиля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рэп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в современной эстрадной музыке.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пользование иносказания, метафоры в различных видах искус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ства.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Развитие ди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зайна и его значение в жизни современного общества.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Ансамбль Тадж-Махала – символ единства красоты и духовности (макетирование).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Образ средневековой архитектуры в облике замка </w:t>
      </w: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Нойшванштайн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(макетирование).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Исторические особенности ансамбля Московского Кремля.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proofErr w:type="spell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Арттерапевтическое</w:t>
      </w:r>
      <w:proofErr w:type="spell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воздействие музыки.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Специфика изобра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жений в полиграфии.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Формирование окружающей среды декоратив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но-прикладным искусством в разные эпохи (вазы).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Исторические особенности ландшафтного и интерьерного проектирования в русской архитектуре (макетирование).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Формирование окружающей среды русским декоратив</w:t>
      </w: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softHyphen/>
        <w:t>но-прикладным искусством.</w:t>
      </w:r>
    </w:p>
    <w:p w:rsidR="007A584F" w:rsidRPr="007A584F" w:rsidRDefault="007A584F" w:rsidP="007A584F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Архитектурные особенности Кафедрального собора г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.К</w:t>
      </w:r>
      <w:proofErr w:type="gramEnd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алининграда</w:t>
      </w:r>
    </w:p>
    <w:p w:rsidR="007A584F" w:rsidRDefault="007A584F" w:rsidP="007A584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Pr="007A584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</w:rPr>
        <w:t>Материально-техническое обеспечение</w:t>
      </w:r>
    </w:p>
    <w:p w:rsidR="00C34CE6" w:rsidRDefault="007A584F" w:rsidP="007A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br/>
      </w:r>
      <w:r w:rsidR="00C34CE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           </w:t>
      </w:r>
      <w:proofErr w:type="gramStart"/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Специфика предмета «Мировая художественная культура», его синтетическая сущность и всеохватность, прямой выход на творческую деятельность предполагают создание в кабинете целостной предметно-развивающей эстетической среды, которая может реализоваться в виде экспозиционных площадей для постоянных и временных выставок, дополнительных помещений для занятий творческими элективными курсами (художественная студия, студия для мультипликационных фильмов и т.д.).</w:t>
      </w:r>
      <w:proofErr w:type="gramEnd"/>
    </w:p>
    <w:p w:rsidR="005B298D" w:rsidRDefault="007A584F" w:rsidP="00C34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7A584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</w:rPr>
        <w:t>Помещение кабинета МХК оснащено всем необходимым оборудованием,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играют условия для использования компьютерных и информационно-коммуникативных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5B298D" w:rsidRPr="00801BFF" w:rsidRDefault="005B298D" w:rsidP="007A584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0"/>
        </w:rPr>
      </w:pPr>
    </w:p>
    <w:sectPr w:rsidR="005B298D" w:rsidRPr="00801BFF" w:rsidSect="005B298D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8D" w:rsidRDefault="005B298D" w:rsidP="00801BFF">
      <w:pPr>
        <w:spacing w:after="0" w:line="240" w:lineRule="auto"/>
      </w:pPr>
      <w:r>
        <w:separator/>
      </w:r>
    </w:p>
  </w:endnote>
  <w:endnote w:type="continuationSeparator" w:id="0">
    <w:p w:rsidR="005B298D" w:rsidRDefault="005B298D" w:rsidP="0080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3303"/>
      <w:docPartObj>
        <w:docPartGallery w:val="Page Numbers (Bottom of Page)"/>
        <w:docPartUnique/>
      </w:docPartObj>
    </w:sdtPr>
    <w:sdtContent>
      <w:p w:rsidR="005B298D" w:rsidRDefault="004139DA">
        <w:pPr>
          <w:pStyle w:val="a6"/>
          <w:jc w:val="right"/>
        </w:pPr>
        <w:fldSimple w:instr=" PAGE   \* MERGEFORMAT ">
          <w:r w:rsidR="00657479">
            <w:rPr>
              <w:noProof/>
            </w:rPr>
            <w:t>1</w:t>
          </w:r>
        </w:fldSimple>
      </w:p>
    </w:sdtContent>
  </w:sdt>
  <w:p w:rsidR="005B298D" w:rsidRDefault="005B29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8D" w:rsidRDefault="005B298D" w:rsidP="00801BFF">
      <w:pPr>
        <w:spacing w:after="0" w:line="240" w:lineRule="auto"/>
      </w:pPr>
      <w:r>
        <w:separator/>
      </w:r>
    </w:p>
  </w:footnote>
  <w:footnote w:type="continuationSeparator" w:id="0">
    <w:p w:rsidR="005B298D" w:rsidRDefault="005B298D" w:rsidP="0080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04C"/>
    <w:multiLevelType w:val="multilevel"/>
    <w:tmpl w:val="96F4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40C2"/>
    <w:multiLevelType w:val="multilevel"/>
    <w:tmpl w:val="4D6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E38C6"/>
    <w:multiLevelType w:val="multilevel"/>
    <w:tmpl w:val="A18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869A5"/>
    <w:multiLevelType w:val="multilevel"/>
    <w:tmpl w:val="6DF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A217C"/>
    <w:multiLevelType w:val="multilevel"/>
    <w:tmpl w:val="7B54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7597F3F"/>
    <w:multiLevelType w:val="multilevel"/>
    <w:tmpl w:val="EB0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E02FF"/>
    <w:multiLevelType w:val="multilevel"/>
    <w:tmpl w:val="5FA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86DCE"/>
    <w:multiLevelType w:val="multilevel"/>
    <w:tmpl w:val="A67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E5A1B"/>
    <w:multiLevelType w:val="multilevel"/>
    <w:tmpl w:val="E83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B6514"/>
    <w:multiLevelType w:val="multilevel"/>
    <w:tmpl w:val="05C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D5C5D"/>
    <w:multiLevelType w:val="multilevel"/>
    <w:tmpl w:val="286E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2705E"/>
    <w:multiLevelType w:val="multilevel"/>
    <w:tmpl w:val="4D3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B570F"/>
    <w:multiLevelType w:val="multilevel"/>
    <w:tmpl w:val="6AA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15DD1"/>
    <w:multiLevelType w:val="multilevel"/>
    <w:tmpl w:val="BE2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80AA4"/>
    <w:multiLevelType w:val="multilevel"/>
    <w:tmpl w:val="B84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9051B"/>
    <w:multiLevelType w:val="multilevel"/>
    <w:tmpl w:val="34D8D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6016678"/>
    <w:multiLevelType w:val="multilevel"/>
    <w:tmpl w:val="B73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45287"/>
    <w:multiLevelType w:val="multilevel"/>
    <w:tmpl w:val="B2FA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113AE"/>
    <w:multiLevelType w:val="multilevel"/>
    <w:tmpl w:val="777AF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F8"/>
    <w:rsid w:val="002C30D0"/>
    <w:rsid w:val="00305D8A"/>
    <w:rsid w:val="004139DA"/>
    <w:rsid w:val="0057377D"/>
    <w:rsid w:val="005B298D"/>
    <w:rsid w:val="00657479"/>
    <w:rsid w:val="007A584F"/>
    <w:rsid w:val="00801BFF"/>
    <w:rsid w:val="0089293A"/>
    <w:rsid w:val="008F1AF8"/>
    <w:rsid w:val="00C34CE6"/>
    <w:rsid w:val="00D02290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F8"/>
    <w:pPr>
      <w:suppressAutoHyphens/>
    </w:pPr>
    <w:rPr>
      <w:rFonts w:ascii="Calibri" w:eastAsia="SimSun" w:hAnsi="Calibri" w:cs="font31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AF8"/>
  </w:style>
  <w:style w:type="table" w:styleId="a3">
    <w:name w:val="Table Grid"/>
    <w:basedOn w:val="a1"/>
    <w:uiPriority w:val="59"/>
    <w:rsid w:val="008F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BFF"/>
    <w:rPr>
      <w:rFonts w:ascii="Calibri" w:eastAsia="SimSun" w:hAnsi="Calibri" w:cs="font314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80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BFF"/>
    <w:rPr>
      <w:rFonts w:ascii="Calibri" w:eastAsia="SimSun" w:hAnsi="Calibri" w:cs="font314"/>
      <w:kern w:val="1"/>
      <w:lang w:eastAsia="ar-SA"/>
    </w:rPr>
  </w:style>
  <w:style w:type="paragraph" w:styleId="a8">
    <w:name w:val="List Paragraph"/>
    <w:basedOn w:val="a"/>
    <w:uiPriority w:val="34"/>
    <w:qFormat/>
    <w:rsid w:val="007A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0C0-125C-4623-ACBD-04DF6982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7759</Words>
  <Characters>44228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5</cp:revision>
  <cp:lastPrinted>2016-02-16T12:21:00Z</cp:lastPrinted>
  <dcterms:created xsi:type="dcterms:W3CDTF">2015-07-16T18:16:00Z</dcterms:created>
  <dcterms:modified xsi:type="dcterms:W3CDTF">2016-02-16T12:22:00Z</dcterms:modified>
</cp:coreProperties>
</file>